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F5" w:rsidRPr="00A0407B" w:rsidRDefault="00E179F5" w:rsidP="00E179F5">
      <w:pPr>
        <w:jc w:val="center"/>
        <w:rPr>
          <w:rFonts w:ascii="Arial" w:hAnsi="Arial" w:cs="Arial"/>
          <w:sz w:val="28"/>
          <w:szCs w:val="28"/>
        </w:rPr>
      </w:pPr>
    </w:p>
    <w:p w:rsidR="006F3AE0" w:rsidRPr="00A0407B" w:rsidRDefault="006F3AE0" w:rsidP="00A82A87">
      <w:pPr>
        <w:pStyle w:val="Cmsor2"/>
        <w:numPr>
          <w:ilvl w:val="1"/>
          <w:numId w:val="7"/>
        </w:numPr>
        <w:spacing w:before="0" w:after="0"/>
        <w:jc w:val="center"/>
        <w:rPr>
          <w:rFonts w:ascii="Arial" w:hAnsi="Arial" w:cs="Arial"/>
          <w:sz w:val="20"/>
          <w:szCs w:val="20"/>
        </w:rPr>
      </w:pPr>
    </w:p>
    <w:p w:rsidR="00E179F5" w:rsidRPr="00A0407B" w:rsidRDefault="006F3AE0" w:rsidP="00A82A87">
      <w:pPr>
        <w:pStyle w:val="Cmsor2"/>
        <w:numPr>
          <w:ilvl w:val="1"/>
          <w:numId w:val="7"/>
        </w:numPr>
        <w:spacing w:before="0" w:after="0"/>
        <w:jc w:val="center"/>
        <w:rPr>
          <w:rFonts w:ascii="Arial" w:hAnsi="Arial" w:cs="Arial"/>
          <w:sz w:val="20"/>
          <w:szCs w:val="20"/>
        </w:rPr>
      </w:pPr>
      <w:r w:rsidRPr="00A0407B">
        <w:rPr>
          <w:rFonts w:ascii="Arial" w:hAnsi="Arial" w:cs="Arial"/>
          <w:sz w:val="28"/>
          <w:szCs w:val="28"/>
        </w:rPr>
        <w:t>Tájékoztató a h</w:t>
      </w:r>
      <w:r w:rsidR="00E179F5" w:rsidRPr="00A0407B">
        <w:rPr>
          <w:rFonts w:ascii="Arial" w:hAnsi="Arial" w:cs="Arial"/>
          <w:sz w:val="28"/>
          <w:szCs w:val="28"/>
        </w:rPr>
        <w:t>adigondozottak ellátás</w:t>
      </w:r>
      <w:r w:rsidRPr="00A0407B">
        <w:rPr>
          <w:rFonts w:ascii="Arial" w:hAnsi="Arial" w:cs="Arial"/>
          <w:sz w:val="28"/>
          <w:szCs w:val="28"/>
        </w:rPr>
        <w:t>ának szabályairól</w:t>
      </w:r>
    </w:p>
    <w:p w:rsidR="00E179F5" w:rsidRPr="00A0407B" w:rsidRDefault="00E179F5" w:rsidP="00A82A87">
      <w:pPr>
        <w:pStyle w:val="Szvegtrzs"/>
        <w:spacing w:after="0"/>
        <w:rPr>
          <w:rFonts w:ascii="Arial" w:hAnsi="Arial" w:cs="Arial"/>
          <w:b/>
          <w:sz w:val="20"/>
          <w:szCs w:val="20"/>
        </w:rPr>
      </w:pPr>
    </w:p>
    <w:p w:rsidR="006F3AE0" w:rsidRPr="00A0407B" w:rsidRDefault="006F3AE0" w:rsidP="00A82A87">
      <w:pPr>
        <w:pStyle w:val="Szvegtrzs"/>
        <w:spacing w:after="0"/>
        <w:rPr>
          <w:rFonts w:ascii="Arial" w:hAnsi="Arial" w:cs="Arial"/>
          <w:b/>
          <w:sz w:val="20"/>
          <w:szCs w:val="20"/>
        </w:rPr>
      </w:pPr>
    </w:p>
    <w:p w:rsidR="00F31338" w:rsidRPr="00A0407B" w:rsidRDefault="00F31338" w:rsidP="00A82A87">
      <w:pPr>
        <w:pStyle w:val="Szvegtrzs"/>
        <w:spacing w:after="0"/>
        <w:rPr>
          <w:rFonts w:ascii="Arial" w:hAnsi="Arial" w:cs="Arial"/>
          <w:i/>
          <w:sz w:val="20"/>
          <w:szCs w:val="20"/>
        </w:rPr>
      </w:pPr>
      <w:r w:rsidRPr="00A0407B">
        <w:rPr>
          <w:rFonts w:ascii="Arial" w:hAnsi="Arial" w:cs="Arial"/>
          <w:b/>
          <w:sz w:val="20"/>
          <w:szCs w:val="20"/>
        </w:rPr>
        <w:t xml:space="preserve">Hadigondozásra jogosult </w:t>
      </w:r>
      <w:r w:rsidRPr="00A0407B">
        <w:rPr>
          <w:rFonts w:ascii="Arial" w:hAnsi="Arial" w:cs="Arial"/>
          <w:sz w:val="20"/>
          <w:szCs w:val="20"/>
        </w:rPr>
        <w:t>az a Magyarországon élő magyar állampolgár, aki</w:t>
      </w:r>
    </w:p>
    <w:p w:rsidR="00F31338" w:rsidRPr="00A0407B" w:rsidRDefault="00F31338" w:rsidP="00A82A87">
      <w:pPr>
        <w:pStyle w:val="Szvegtrzs"/>
        <w:spacing w:after="0"/>
        <w:rPr>
          <w:rFonts w:ascii="Arial" w:hAnsi="Arial" w:cs="Arial"/>
          <w:i/>
          <w:sz w:val="20"/>
          <w:szCs w:val="20"/>
        </w:rPr>
      </w:pPr>
      <w:proofErr w:type="gramStart"/>
      <w:r w:rsidRPr="00A0407B">
        <w:rPr>
          <w:rFonts w:ascii="Arial" w:hAnsi="Arial" w:cs="Arial"/>
          <w:i/>
          <w:sz w:val="20"/>
          <w:szCs w:val="20"/>
        </w:rPr>
        <w:t>a</w:t>
      </w:r>
      <w:proofErr w:type="gramEnd"/>
      <w:r w:rsidRPr="00A0407B">
        <w:rPr>
          <w:rFonts w:ascii="Arial" w:hAnsi="Arial" w:cs="Arial"/>
          <w:i/>
          <w:sz w:val="20"/>
          <w:szCs w:val="20"/>
        </w:rPr>
        <w:t>)</w:t>
      </w:r>
      <w:r w:rsidRPr="00A0407B">
        <w:rPr>
          <w:rFonts w:ascii="Arial" w:hAnsi="Arial" w:cs="Arial"/>
          <w:sz w:val="20"/>
          <w:szCs w:val="20"/>
        </w:rPr>
        <w:t xml:space="preserve"> katonai szolgálat;</w:t>
      </w:r>
    </w:p>
    <w:p w:rsidR="00F31338" w:rsidRPr="00A0407B" w:rsidRDefault="00F31338" w:rsidP="00A82A87">
      <w:pPr>
        <w:pStyle w:val="Szvegtrzs"/>
        <w:spacing w:after="0"/>
        <w:rPr>
          <w:rFonts w:ascii="Arial" w:hAnsi="Arial" w:cs="Arial"/>
          <w:i/>
          <w:sz w:val="20"/>
          <w:szCs w:val="20"/>
        </w:rPr>
      </w:pPr>
      <w:r w:rsidRPr="00A0407B">
        <w:rPr>
          <w:rFonts w:ascii="Arial" w:hAnsi="Arial" w:cs="Arial"/>
          <w:i/>
          <w:sz w:val="20"/>
          <w:szCs w:val="20"/>
        </w:rPr>
        <w:t>b)</w:t>
      </w:r>
      <w:r w:rsidRPr="00A0407B">
        <w:rPr>
          <w:rFonts w:ascii="Arial" w:hAnsi="Arial" w:cs="Arial"/>
          <w:sz w:val="20"/>
          <w:szCs w:val="20"/>
        </w:rPr>
        <w:t xml:space="preserve"> kötelező katonai előképzés;</w:t>
      </w:r>
    </w:p>
    <w:p w:rsidR="00F31338" w:rsidRPr="00A0407B" w:rsidRDefault="00F31338" w:rsidP="00A82A87">
      <w:pPr>
        <w:pStyle w:val="Szvegtrzs"/>
        <w:spacing w:after="0"/>
        <w:rPr>
          <w:rFonts w:ascii="Arial" w:hAnsi="Arial" w:cs="Arial"/>
          <w:i/>
          <w:sz w:val="20"/>
          <w:szCs w:val="20"/>
        </w:rPr>
      </w:pPr>
      <w:r w:rsidRPr="00A0407B">
        <w:rPr>
          <w:rFonts w:ascii="Arial" w:hAnsi="Arial" w:cs="Arial"/>
          <w:i/>
          <w:sz w:val="20"/>
          <w:szCs w:val="20"/>
        </w:rPr>
        <w:t>c)</w:t>
      </w:r>
      <w:r w:rsidRPr="00A0407B">
        <w:rPr>
          <w:rFonts w:ascii="Arial" w:hAnsi="Arial" w:cs="Arial"/>
          <w:sz w:val="20"/>
          <w:szCs w:val="20"/>
        </w:rPr>
        <w:t xml:space="preserve"> légitámadás és hadművelet;</w:t>
      </w:r>
    </w:p>
    <w:p w:rsidR="00F31338" w:rsidRPr="00A0407B" w:rsidRDefault="00F31338" w:rsidP="00A82A87">
      <w:pPr>
        <w:pStyle w:val="Szvegtrzs"/>
        <w:spacing w:after="0"/>
        <w:rPr>
          <w:rFonts w:ascii="Arial" w:hAnsi="Arial" w:cs="Arial"/>
          <w:sz w:val="20"/>
          <w:szCs w:val="20"/>
        </w:rPr>
      </w:pPr>
      <w:r w:rsidRPr="00A0407B">
        <w:rPr>
          <w:rFonts w:ascii="Arial" w:hAnsi="Arial" w:cs="Arial"/>
          <w:i/>
          <w:sz w:val="20"/>
          <w:szCs w:val="20"/>
        </w:rPr>
        <w:t>d)</w:t>
      </w:r>
      <w:r w:rsidRPr="00A0407B">
        <w:rPr>
          <w:rFonts w:ascii="Arial" w:hAnsi="Arial" w:cs="Arial"/>
          <w:sz w:val="20"/>
          <w:szCs w:val="20"/>
        </w:rPr>
        <w:t xml:space="preserve"> visszamaradt robbanóanyag felrobbanása</w:t>
      </w:r>
    </w:p>
    <w:p w:rsidR="00F31338" w:rsidRPr="00A0407B" w:rsidRDefault="00A82A87" w:rsidP="00A82A87">
      <w:pPr>
        <w:pStyle w:val="Szvegtrzs"/>
        <w:spacing w:after="0"/>
        <w:jc w:val="both"/>
        <w:rPr>
          <w:rFonts w:ascii="Arial" w:hAnsi="Arial" w:cs="Arial"/>
          <w:sz w:val="20"/>
          <w:szCs w:val="20"/>
        </w:rPr>
      </w:pPr>
      <w:bookmarkStart w:id="0" w:name="KI"/>
      <w:bookmarkEnd w:id="0"/>
      <w:proofErr w:type="gramStart"/>
      <w:r w:rsidRPr="00A0407B">
        <w:rPr>
          <w:rFonts w:ascii="Arial" w:hAnsi="Arial" w:cs="Arial"/>
          <w:bCs/>
          <w:sz w:val="20"/>
          <w:szCs w:val="20"/>
        </w:rPr>
        <w:t>során</w:t>
      </w:r>
      <w:proofErr w:type="gramEnd"/>
      <w:r w:rsidRPr="00A0407B">
        <w:rPr>
          <w:rFonts w:ascii="Arial" w:hAnsi="Arial" w:cs="Arial"/>
          <w:bCs/>
          <w:sz w:val="20"/>
          <w:szCs w:val="20"/>
        </w:rPr>
        <w:t xml:space="preserve"> vagy következtében testi épségének vagy egészségének károsodása folytán hadieredetű fogyatkozást szenvedett, továbbá akit hadigyámoltként, hadiözvegyként, hadiárvaként, hadigondozott családtagként, volt hadiárvaként, volt hadigyámoltként vagy volt hadigondozott családtagként kell gondozásba venni. </w:t>
      </w:r>
    </w:p>
    <w:p w:rsidR="00F31338" w:rsidRPr="00A0407B" w:rsidRDefault="00F31338" w:rsidP="00A82A87">
      <w:pPr>
        <w:rPr>
          <w:rFonts w:ascii="Arial" w:hAnsi="Arial" w:cs="Arial"/>
          <w:sz w:val="20"/>
          <w:szCs w:val="20"/>
        </w:rPr>
      </w:pPr>
    </w:p>
    <w:p w:rsidR="00F31338" w:rsidRPr="00A0407B" w:rsidRDefault="00F31338" w:rsidP="00A82A87">
      <w:pPr>
        <w:pStyle w:val="Tblzattartalom"/>
        <w:spacing w:line="100" w:lineRule="atLeast"/>
        <w:jc w:val="both"/>
        <w:rPr>
          <w:rFonts w:ascii="Arial" w:eastAsia="Times New Roman" w:hAnsi="Arial" w:cs="Arial"/>
          <w:b/>
          <w:bCs/>
          <w:iCs/>
          <w:sz w:val="20"/>
          <w:szCs w:val="20"/>
        </w:rPr>
      </w:pPr>
    </w:p>
    <w:p w:rsidR="00A82A87" w:rsidRPr="00A0407B" w:rsidRDefault="00F31338" w:rsidP="00A82A87">
      <w:pPr>
        <w:pStyle w:val="Tblzattartalom"/>
        <w:spacing w:line="100" w:lineRule="atLeast"/>
        <w:jc w:val="both"/>
        <w:rPr>
          <w:rFonts w:ascii="Arial" w:eastAsia="Times New Roman" w:hAnsi="Arial" w:cs="Arial"/>
          <w:b/>
          <w:bCs/>
          <w:iCs/>
          <w:sz w:val="20"/>
          <w:szCs w:val="20"/>
        </w:rPr>
      </w:pPr>
      <w:r w:rsidRPr="00A0407B">
        <w:rPr>
          <w:rFonts w:ascii="Arial" w:eastAsia="Times New Roman" w:hAnsi="Arial" w:cs="Arial"/>
          <w:b/>
          <w:bCs/>
          <w:iCs/>
          <w:sz w:val="20"/>
          <w:szCs w:val="20"/>
          <w:u w:val="single"/>
        </w:rPr>
        <w:t>Eljáró hatóság:</w:t>
      </w:r>
      <w:r w:rsidRPr="00A0407B">
        <w:rPr>
          <w:rFonts w:ascii="Arial" w:eastAsia="Times New Roman" w:hAnsi="Arial" w:cs="Arial"/>
          <w:b/>
          <w:bCs/>
          <w:iCs/>
          <w:sz w:val="20"/>
          <w:szCs w:val="20"/>
        </w:rPr>
        <w:t xml:space="preserve"> </w:t>
      </w:r>
    </w:p>
    <w:p w:rsidR="006D5685" w:rsidRPr="00A0407B" w:rsidRDefault="006D5685" w:rsidP="00A82A87">
      <w:pPr>
        <w:pStyle w:val="Tblzattartalom"/>
        <w:spacing w:line="100" w:lineRule="atLeast"/>
        <w:jc w:val="both"/>
        <w:rPr>
          <w:rFonts w:ascii="Arial" w:eastAsia="Times New Roman" w:hAnsi="Arial" w:cs="Arial"/>
          <w:b/>
          <w:bCs/>
          <w:iCs/>
          <w:sz w:val="20"/>
          <w:szCs w:val="20"/>
        </w:rPr>
      </w:pPr>
    </w:p>
    <w:p w:rsidR="00A82A87" w:rsidRPr="00A0407B" w:rsidRDefault="00F31338" w:rsidP="00A82A87">
      <w:pPr>
        <w:pStyle w:val="Tblzattartalom"/>
        <w:numPr>
          <w:ilvl w:val="0"/>
          <w:numId w:val="9"/>
        </w:numPr>
        <w:spacing w:line="100" w:lineRule="atLeast"/>
        <w:jc w:val="both"/>
        <w:rPr>
          <w:rFonts w:ascii="Arial" w:hAnsi="Arial" w:cs="Arial"/>
          <w:b/>
          <w:bCs/>
          <w:sz w:val="20"/>
          <w:szCs w:val="20"/>
        </w:rPr>
      </w:pPr>
      <w:r w:rsidRPr="00A0407B">
        <w:rPr>
          <w:rFonts w:ascii="Arial" w:hAnsi="Arial" w:cs="Arial"/>
          <w:bCs/>
          <w:sz w:val="20"/>
          <w:szCs w:val="20"/>
        </w:rPr>
        <w:t>a hadigondozott lakóhelye szerint illetékes fővárosi és megyei kormányhivatal járási (fővárosi kerületi) hivatala</w:t>
      </w:r>
      <w:r w:rsidR="000B6761" w:rsidRPr="00A0407B">
        <w:rPr>
          <w:rFonts w:ascii="Arial" w:hAnsi="Arial" w:cs="Arial"/>
          <w:bCs/>
          <w:sz w:val="20"/>
          <w:szCs w:val="20"/>
        </w:rPr>
        <w:t xml:space="preserve"> – tehát a</w:t>
      </w:r>
      <w:r w:rsidR="000B6761" w:rsidRPr="00A0407B">
        <w:rPr>
          <w:rFonts w:ascii="Arial" w:hAnsi="Arial" w:cs="Arial"/>
          <w:b/>
          <w:bCs/>
          <w:sz w:val="20"/>
          <w:szCs w:val="20"/>
        </w:rPr>
        <w:t xml:space="preserve"> </w:t>
      </w:r>
      <w:r w:rsidR="000B6761" w:rsidRPr="00A0407B">
        <w:rPr>
          <w:rFonts w:ascii="Arial" w:hAnsi="Arial" w:cs="Arial"/>
          <w:b/>
          <w:bCs/>
          <w:u w:val="single"/>
        </w:rPr>
        <w:t>Járási Hivatal</w:t>
      </w:r>
    </w:p>
    <w:p w:rsidR="00A82A87" w:rsidRPr="00A0407B" w:rsidRDefault="00A82A87" w:rsidP="00A82A87">
      <w:pPr>
        <w:pStyle w:val="Tblzattartalom"/>
        <w:spacing w:line="100" w:lineRule="atLeast"/>
        <w:ind w:left="720"/>
        <w:jc w:val="both"/>
        <w:rPr>
          <w:rFonts w:ascii="Arial" w:hAnsi="Arial" w:cs="Arial"/>
          <w:bCs/>
          <w:sz w:val="20"/>
          <w:szCs w:val="20"/>
        </w:rPr>
      </w:pPr>
    </w:p>
    <w:p w:rsidR="00F31338" w:rsidRPr="00A0407B" w:rsidRDefault="00F31338" w:rsidP="00A82A87">
      <w:pPr>
        <w:pStyle w:val="Tblzattartalom"/>
        <w:numPr>
          <w:ilvl w:val="0"/>
          <w:numId w:val="9"/>
        </w:numPr>
        <w:spacing w:line="100" w:lineRule="atLeast"/>
        <w:jc w:val="both"/>
        <w:rPr>
          <w:rFonts w:ascii="Arial" w:hAnsi="Arial" w:cs="Arial"/>
          <w:bCs/>
          <w:sz w:val="20"/>
          <w:szCs w:val="20"/>
        </w:rPr>
      </w:pPr>
      <w:r w:rsidRPr="00A0407B">
        <w:rPr>
          <w:rFonts w:ascii="Arial" w:hAnsi="Arial" w:cs="Arial"/>
          <w:bCs/>
          <w:sz w:val="20"/>
          <w:szCs w:val="20"/>
        </w:rPr>
        <w:t xml:space="preserve">külföldön élő, Magyarországon lakóhellyel, tartózkodási hellyel nem rendelkező magyar állampolgár kérelmező esetében </w:t>
      </w:r>
      <w:r w:rsidRPr="00A0407B">
        <w:rPr>
          <w:rFonts w:ascii="Arial" w:hAnsi="Arial" w:cs="Arial"/>
          <w:b/>
          <w:bCs/>
          <w:sz w:val="20"/>
          <w:szCs w:val="20"/>
        </w:rPr>
        <w:t>B</w:t>
      </w:r>
      <w:r w:rsidR="00A82A87" w:rsidRPr="00A0407B">
        <w:rPr>
          <w:rFonts w:ascii="Arial" w:hAnsi="Arial" w:cs="Arial"/>
          <w:b/>
          <w:bCs/>
          <w:sz w:val="20"/>
          <w:szCs w:val="20"/>
        </w:rPr>
        <w:t>udapest Főváros Kormányhivatala</w:t>
      </w:r>
    </w:p>
    <w:p w:rsidR="000B6761" w:rsidRPr="00A0407B" w:rsidRDefault="000B6761" w:rsidP="000B6761">
      <w:pPr>
        <w:pStyle w:val="Listaszerbekezds"/>
        <w:rPr>
          <w:rFonts w:ascii="Arial" w:hAnsi="Arial" w:cs="Arial"/>
          <w:bCs/>
          <w:sz w:val="20"/>
          <w:szCs w:val="20"/>
        </w:rPr>
      </w:pPr>
    </w:p>
    <w:p w:rsidR="00A0407B" w:rsidRPr="00A0407B" w:rsidRDefault="00A0407B" w:rsidP="00A0407B">
      <w:pPr>
        <w:pStyle w:val="Tblzattartalom"/>
        <w:spacing w:line="100" w:lineRule="atLeast"/>
        <w:jc w:val="both"/>
        <w:rPr>
          <w:rFonts w:ascii="Arial" w:hAnsi="Arial" w:cs="Arial"/>
          <w:bCs/>
          <w:sz w:val="20"/>
          <w:szCs w:val="20"/>
        </w:rPr>
      </w:pPr>
      <w:r w:rsidRPr="00A0407B">
        <w:rPr>
          <w:rFonts w:ascii="Arial" w:hAnsi="Arial" w:cs="Arial"/>
          <w:bCs/>
          <w:sz w:val="20"/>
          <w:szCs w:val="20"/>
        </w:rPr>
        <w:t>A hadigondozás iránti kérelem határidő-korlátozás nélkül bármikor előterjeszthető.</w:t>
      </w:r>
    </w:p>
    <w:p w:rsidR="00A0407B" w:rsidRDefault="00A0407B" w:rsidP="000B6761">
      <w:pPr>
        <w:pStyle w:val="Tblzattartalom"/>
        <w:spacing w:line="100" w:lineRule="atLeast"/>
        <w:jc w:val="both"/>
        <w:rPr>
          <w:rFonts w:ascii="Arial" w:hAnsi="Arial" w:cs="Arial"/>
          <w:bCs/>
          <w:sz w:val="20"/>
          <w:szCs w:val="20"/>
        </w:rPr>
      </w:pPr>
    </w:p>
    <w:p w:rsidR="000B6761" w:rsidRPr="00A0407B" w:rsidRDefault="000B6761" w:rsidP="000B6761">
      <w:pPr>
        <w:pStyle w:val="Tblzattartalom"/>
        <w:spacing w:line="100" w:lineRule="atLeast"/>
        <w:jc w:val="both"/>
        <w:rPr>
          <w:rFonts w:ascii="Arial" w:hAnsi="Arial" w:cs="Arial"/>
          <w:bCs/>
          <w:sz w:val="20"/>
          <w:szCs w:val="20"/>
        </w:rPr>
      </w:pPr>
      <w:r w:rsidRPr="00A0407B">
        <w:rPr>
          <w:rFonts w:ascii="Arial" w:hAnsi="Arial" w:cs="Arial"/>
          <w:bCs/>
          <w:sz w:val="20"/>
          <w:szCs w:val="20"/>
        </w:rPr>
        <w:t>Az ellátásokat a nyugdíjfolyósító szerv folyósítja.</w:t>
      </w:r>
    </w:p>
    <w:p w:rsidR="006D5685" w:rsidRPr="00A0407B" w:rsidRDefault="006D5685" w:rsidP="000B6761">
      <w:pPr>
        <w:pStyle w:val="Tblzattartalom"/>
        <w:spacing w:line="100" w:lineRule="atLeast"/>
        <w:jc w:val="both"/>
        <w:rPr>
          <w:rFonts w:ascii="Arial" w:hAnsi="Arial" w:cs="Arial"/>
          <w:bCs/>
          <w:sz w:val="20"/>
          <w:szCs w:val="20"/>
        </w:rPr>
      </w:pPr>
    </w:p>
    <w:p w:rsidR="000B6761" w:rsidRPr="00A0407B" w:rsidRDefault="000B6761" w:rsidP="000B6761">
      <w:pPr>
        <w:pStyle w:val="Tblzattartalom"/>
        <w:spacing w:line="100" w:lineRule="atLeast"/>
        <w:jc w:val="both"/>
        <w:rPr>
          <w:rFonts w:ascii="Arial" w:hAnsi="Arial" w:cs="Arial"/>
          <w:bCs/>
          <w:sz w:val="20"/>
          <w:szCs w:val="20"/>
        </w:rPr>
      </w:pPr>
      <w:r w:rsidRPr="00A0407B">
        <w:rPr>
          <w:rFonts w:ascii="Arial" w:hAnsi="Arial" w:cs="Arial"/>
          <w:sz w:val="20"/>
          <w:szCs w:val="20"/>
        </w:rPr>
        <w:t>A hadigondozási igény vissz</w:t>
      </w:r>
      <w:r w:rsidR="006D5685" w:rsidRPr="00A0407B">
        <w:rPr>
          <w:rFonts w:ascii="Arial" w:hAnsi="Arial" w:cs="Arial"/>
          <w:sz w:val="20"/>
          <w:szCs w:val="20"/>
        </w:rPr>
        <w:t>amenőlegesen nem érvényesíthető!</w:t>
      </w:r>
    </w:p>
    <w:p w:rsidR="00A82A87" w:rsidRPr="00A0407B" w:rsidRDefault="00A82A87" w:rsidP="00A82A87">
      <w:pPr>
        <w:pStyle w:val="Listaszerbekezds"/>
        <w:rPr>
          <w:rFonts w:ascii="Arial" w:hAnsi="Arial" w:cs="Arial"/>
          <w:bCs/>
          <w:sz w:val="20"/>
          <w:szCs w:val="20"/>
        </w:rPr>
      </w:pPr>
    </w:p>
    <w:p w:rsidR="00A82A87" w:rsidRPr="00A0407B" w:rsidRDefault="00A82A87" w:rsidP="00A82A87">
      <w:pPr>
        <w:pStyle w:val="Tblzattartalom"/>
        <w:spacing w:line="100" w:lineRule="atLeast"/>
        <w:ind w:left="720"/>
        <w:jc w:val="both"/>
        <w:rPr>
          <w:rFonts w:ascii="Arial" w:hAnsi="Arial" w:cs="Arial"/>
          <w:bCs/>
          <w:sz w:val="20"/>
          <w:szCs w:val="20"/>
        </w:rPr>
      </w:pPr>
    </w:p>
    <w:p w:rsidR="00E179F5" w:rsidRPr="00A0407B" w:rsidRDefault="00E179F5" w:rsidP="00A82A87">
      <w:pPr>
        <w:pStyle w:val="NormlWeb"/>
        <w:spacing w:before="0" w:beforeAutospacing="0" w:after="0" w:afterAutospacing="0"/>
        <w:rPr>
          <w:rFonts w:ascii="Arial" w:hAnsi="Arial" w:cs="Arial"/>
          <w:b/>
          <w:bCs/>
          <w:sz w:val="20"/>
          <w:szCs w:val="20"/>
          <w:u w:val="single"/>
        </w:rPr>
      </w:pPr>
      <w:r w:rsidRPr="00A0407B">
        <w:rPr>
          <w:rFonts w:ascii="Arial" w:hAnsi="Arial" w:cs="Arial"/>
          <w:b/>
          <w:bCs/>
          <w:sz w:val="20"/>
          <w:szCs w:val="20"/>
          <w:u w:val="single"/>
        </w:rPr>
        <w:t>Kérelemhez szükséges igazolások:</w:t>
      </w:r>
    </w:p>
    <w:p w:rsidR="00A82A87" w:rsidRPr="00A0407B" w:rsidRDefault="00A82A87" w:rsidP="00A82A87">
      <w:pPr>
        <w:pStyle w:val="NormlWeb"/>
        <w:spacing w:before="0" w:beforeAutospacing="0" w:after="0" w:afterAutospacing="0"/>
        <w:rPr>
          <w:rFonts w:ascii="Arial" w:hAnsi="Arial" w:cs="Arial"/>
          <w:b/>
          <w:bCs/>
          <w:sz w:val="20"/>
          <w:szCs w:val="20"/>
          <w:u w:val="single"/>
        </w:rPr>
      </w:pPr>
    </w:p>
    <w:p w:rsidR="00E179F5" w:rsidRPr="00A0407B" w:rsidRDefault="00E179F5" w:rsidP="00A82A87">
      <w:pPr>
        <w:pStyle w:val="NormlWeb"/>
        <w:spacing w:before="0" w:beforeAutospacing="0" w:after="0" w:afterAutospacing="0"/>
        <w:jc w:val="both"/>
        <w:rPr>
          <w:rFonts w:ascii="Arial" w:hAnsi="Arial" w:cs="Arial"/>
          <w:bCs/>
          <w:sz w:val="20"/>
          <w:szCs w:val="20"/>
        </w:rPr>
      </w:pPr>
      <w:r w:rsidRPr="00A0407B">
        <w:rPr>
          <w:rFonts w:ascii="Arial" w:hAnsi="Arial" w:cs="Arial"/>
          <w:bCs/>
          <w:sz w:val="20"/>
          <w:szCs w:val="20"/>
        </w:rPr>
        <w:t>A jogosultság hadi eredetét egykor</w:t>
      </w:r>
      <w:r w:rsidR="00117536">
        <w:rPr>
          <w:rFonts w:ascii="Arial" w:hAnsi="Arial" w:cs="Arial"/>
          <w:bCs/>
          <w:sz w:val="20"/>
          <w:szCs w:val="20"/>
        </w:rPr>
        <w:t>i</w:t>
      </w:r>
      <w:r w:rsidRPr="00A0407B">
        <w:rPr>
          <w:rFonts w:ascii="Arial" w:hAnsi="Arial" w:cs="Arial"/>
          <w:bCs/>
          <w:sz w:val="20"/>
          <w:szCs w:val="20"/>
        </w:rPr>
        <w:t xml:space="preserve"> szolgálati, katonai, kórházi iratokkal és hatósági igazolásokkal, ezek hiányában más hitelt érdemlő módon kell igazolni.</w:t>
      </w:r>
    </w:p>
    <w:p w:rsidR="00A82A87" w:rsidRPr="00A0407B" w:rsidRDefault="00A82A87" w:rsidP="00A82A87">
      <w:pPr>
        <w:pStyle w:val="NormlWeb"/>
        <w:spacing w:before="0" w:beforeAutospacing="0" w:after="0" w:afterAutospacing="0"/>
        <w:jc w:val="both"/>
        <w:rPr>
          <w:rFonts w:ascii="Arial" w:hAnsi="Arial" w:cs="Arial"/>
          <w:sz w:val="20"/>
          <w:szCs w:val="20"/>
        </w:rPr>
      </w:pPr>
    </w:p>
    <w:p w:rsidR="00A82A87" w:rsidRPr="00A0407B" w:rsidRDefault="00E179F5" w:rsidP="00A82A87">
      <w:pPr>
        <w:pStyle w:val="NormlWeb"/>
        <w:spacing w:before="0" w:beforeAutospacing="0" w:after="0" w:afterAutospacing="0"/>
        <w:jc w:val="both"/>
        <w:rPr>
          <w:rFonts w:ascii="Arial" w:hAnsi="Arial" w:cs="Arial"/>
          <w:sz w:val="20"/>
          <w:szCs w:val="20"/>
        </w:rPr>
      </w:pPr>
      <w:r w:rsidRPr="00A0407B">
        <w:rPr>
          <w:rFonts w:ascii="Arial" w:hAnsi="Arial" w:cs="Arial"/>
          <w:sz w:val="20"/>
          <w:szCs w:val="20"/>
        </w:rPr>
        <w:t xml:space="preserve">A halál hadi eredetét elsősorban hivatalos hatósági értesítéssel, hatósági bizonyítvánnyal vagy </w:t>
      </w:r>
      <w:proofErr w:type="spellStart"/>
      <w:r w:rsidRPr="00A0407B">
        <w:rPr>
          <w:rFonts w:ascii="Arial" w:hAnsi="Arial" w:cs="Arial"/>
          <w:sz w:val="20"/>
          <w:szCs w:val="20"/>
        </w:rPr>
        <w:t>holttányilvánító</w:t>
      </w:r>
      <w:proofErr w:type="spellEnd"/>
      <w:r w:rsidRPr="00A0407B">
        <w:rPr>
          <w:rFonts w:ascii="Arial" w:hAnsi="Arial" w:cs="Arial"/>
          <w:sz w:val="20"/>
          <w:szCs w:val="20"/>
        </w:rPr>
        <w:t xml:space="preserve"> bírósági végzéssel kell igazolni. </w:t>
      </w:r>
    </w:p>
    <w:p w:rsidR="00E179F5" w:rsidRDefault="00E179F5" w:rsidP="00A82A87">
      <w:pPr>
        <w:pStyle w:val="NormlWeb"/>
        <w:spacing w:before="0" w:beforeAutospacing="0" w:after="0" w:afterAutospacing="0"/>
        <w:jc w:val="both"/>
        <w:rPr>
          <w:rFonts w:ascii="Arial" w:hAnsi="Arial" w:cs="Arial"/>
          <w:sz w:val="20"/>
          <w:szCs w:val="20"/>
        </w:rPr>
      </w:pPr>
      <w:r w:rsidRPr="00A0407B">
        <w:rPr>
          <w:rFonts w:ascii="Arial" w:hAnsi="Arial" w:cs="Arial"/>
          <w:sz w:val="20"/>
          <w:szCs w:val="20"/>
        </w:rPr>
        <w:t xml:space="preserve">Ezen iratok felkutatása elsősorban annál a területileg illetékes polgármesteri hivatalnál kezdeményezhető, ahol az elhunyt utolsó lakóhelye volt. A halál hadieredetével kapcsolatos iratok a Honvédelmi Minisztérium Hadtörténeti Intézet és Múzeum Központi Irattárából is beszerezhetők. Az iratkutatás ellenértékét a </w:t>
      </w:r>
      <w:r w:rsidR="006F3AE0" w:rsidRPr="00A0407B">
        <w:rPr>
          <w:rFonts w:ascii="Arial" w:hAnsi="Arial" w:cs="Arial"/>
          <w:sz w:val="20"/>
          <w:szCs w:val="20"/>
        </w:rPr>
        <w:t>Kormány által a hadigondozás költségeinek kezelésére létrehozott</w:t>
      </w:r>
      <w:r w:rsidR="006F3AE0" w:rsidRPr="00A0407B">
        <w:rPr>
          <w:rFonts w:ascii="Arial" w:hAnsi="Arial" w:cs="Arial"/>
        </w:rPr>
        <w:t xml:space="preserve"> </w:t>
      </w:r>
      <w:r w:rsidR="006F3AE0" w:rsidRPr="00A0407B">
        <w:rPr>
          <w:rFonts w:ascii="Arial" w:hAnsi="Arial" w:cs="Arial"/>
          <w:sz w:val="20"/>
          <w:szCs w:val="20"/>
        </w:rPr>
        <w:t>k</w:t>
      </w:r>
      <w:r w:rsidRPr="00A0407B">
        <w:rPr>
          <w:rFonts w:ascii="Arial" w:hAnsi="Arial" w:cs="Arial"/>
          <w:sz w:val="20"/>
          <w:szCs w:val="20"/>
        </w:rPr>
        <w:t>özalapítvány előzetes megállapodás alapján téríti meg az iratot szolgáltató részére.</w:t>
      </w:r>
      <w:r w:rsidR="00117536">
        <w:rPr>
          <w:rFonts w:ascii="Arial" w:hAnsi="Arial" w:cs="Arial"/>
          <w:sz w:val="20"/>
          <w:szCs w:val="20"/>
        </w:rPr>
        <w:t xml:space="preserve"> </w:t>
      </w:r>
    </w:p>
    <w:p w:rsidR="00117536" w:rsidRDefault="00117536" w:rsidP="00A82A87">
      <w:pPr>
        <w:pStyle w:val="NormlWeb"/>
        <w:spacing w:before="0" w:beforeAutospacing="0" w:after="0" w:afterAutospacing="0"/>
        <w:jc w:val="both"/>
        <w:rPr>
          <w:rFonts w:ascii="Arial" w:hAnsi="Arial" w:cs="Arial"/>
          <w:sz w:val="20"/>
          <w:szCs w:val="20"/>
        </w:rPr>
      </w:pPr>
      <w:r>
        <w:rPr>
          <w:rFonts w:ascii="Arial" w:hAnsi="Arial" w:cs="Arial"/>
          <w:sz w:val="20"/>
          <w:szCs w:val="20"/>
        </w:rPr>
        <w:t>A kutatáshoz a nyomtatványok az alábbi linken érhetők el:</w:t>
      </w:r>
    </w:p>
    <w:p w:rsidR="00117536" w:rsidRDefault="00117536" w:rsidP="00A82A87">
      <w:pPr>
        <w:pStyle w:val="NormlWeb"/>
        <w:spacing w:before="0" w:beforeAutospacing="0" w:after="0" w:afterAutospacing="0"/>
        <w:jc w:val="both"/>
        <w:rPr>
          <w:rFonts w:ascii="Arial" w:hAnsi="Arial" w:cs="Arial"/>
          <w:sz w:val="20"/>
          <w:szCs w:val="20"/>
        </w:rPr>
      </w:pPr>
    </w:p>
    <w:p w:rsidR="00117536" w:rsidRDefault="00117536" w:rsidP="00117536">
      <w:hyperlink r:id="rId5" w:history="1">
        <w:r>
          <w:rPr>
            <w:rStyle w:val="Hiperhivatkozs"/>
          </w:rPr>
          <w:t>http://www.militaria.hu/hadtorteneti-intezet-es-muzeum/kozponti-irattar</w:t>
        </w:r>
      </w:hyperlink>
    </w:p>
    <w:p w:rsidR="00117536" w:rsidRPr="00A0407B" w:rsidRDefault="00117536" w:rsidP="00A82A87">
      <w:pPr>
        <w:pStyle w:val="NormlWeb"/>
        <w:spacing w:before="0" w:beforeAutospacing="0" w:after="0" w:afterAutospacing="0"/>
        <w:jc w:val="both"/>
        <w:rPr>
          <w:rFonts w:ascii="Arial" w:hAnsi="Arial" w:cs="Arial"/>
          <w:sz w:val="20"/>
          <w:szCs w:val="20"/>
        </w:rPr>
      </w:pPr>
    </w:p>
    <w:p w:rsidR="00A82A87" w:rsidRPr="00A0407B" w:rsidRDefault="00A82A87" w:rsidP="00A82A87">
      <w:pPr>
        <w:pStyle w:val="NormlWeb"/>
        <w:spacing w:before="0" w:beforeAutospacing="0" w:after="0" w:afterAutospacing="0"/>
        <w:jc w:val="both"/>
        <w:rPr>
          <w:rFonts w:ascii="Arial" w:hAnsi="Arial" w:cs="Arial"/>
          <w:sz w:val="20"/>
          <w:szCs w:val="20"/>
        </w:rPr>
      </w:pPr>
    </w:p>
    <w:p w:rsidR="00E179F5" w:rsidRPr="00A0407B" w:rsidRDefault="00E179F5" w:rsidP="00A82A87">
      <w:pPr>
        <w:pStyle w:val="Tblzattartalom"/>
        <w:jc w:val="both"/>
        <w:rPr>
          <w:rStyle w:val="Kiemels2"/>
          <w:rFonts w:ascii="Arial" w:hAnsi="Arial" w:cs="Arial"/>
          <w:b w:val="0"/>
          <w:bCs w:val="0"/>
          <w:sz w:val="20"/>
          <w:szCs w:val="20"/>
        </w:rPr>
      </w:pPr>
      <w:r w:rsidRPr="00A0407B">
        <w:rPr>
          <w:rStyle w:val="Kiemels2"/>
          <w:rFonts w:ascii="Arial" w:hAnsi="Arial" w:cs="Arial"/>
          <w:b w:val="0"/>
          <w:bCs w:val="0"/>
          <w:sz w:val="20"/>
          <w:szCs w:val="20"/>
        </w:rPr>
        <w:t>A pénzellátás politikai okból történő megszüntetése, szünetelése, illetve elutasítása bizonyítására - dokumentumok hiányában - a kérelmező írásos nyilatkozata elfogadható.</w:t>
      </w:r>
    </w:p>
    <w:p w:rsidR="00E179F5" w:rsidRPr="00A0407B" w:rsidRDefault="00E179F5" w:rsidP="00A82A87">
      <w:pPr>
        <w:pStyle w:val="Tblzattartalom"/>
        <w:spacing w:line="100" w:lineRule="atLeast"/>
        <w:jc w:val="both"/>
        <w:rPr>
          <w:rFonts w:ascii="Arial" w:hAnsi="Arial" w:cs="Arial"/>
          <w:bCs/>
          <w:sz w:val="20"/>
          <w:szCs w:val="20"/>
        </w:rPr>
      </w:pPr>
    </w:p>
    <w:p w:rsidR="00F31338" w:rsidRPr="00A0407B" w:rsidRDefault="00F31338" w:rsidP="00A82A87">
      <w:pPr>
        <w:pStyle w:val="Tblzattartalom"/>
        <w:spacing w:line="100" w:lineRule="atLeast"/>
        <w:jc w:val="both"/>
        <w:rPr>
          <w:rFonts w:ascii="Arial" w:eastAsia="Times New Roman" w:hAnsi="Arial" w:cs="Arial"/>
          <w:b/>
          <w:bCs/>
          <w:iCs/>
          <w:sz w:val="20"/>
          <w:szCs w:val="20"/>
        </w:rPr>
      </w:pPr>
    </w:p>
    <w:p w:rsidR="006D5685" w:rsidRPr="00A0407B" w:rsidRDefault="00F31338" w:rsidP="00A82A87">
      <w:pPr>
        <w:pStyle w:val="Tblzattartalom"/>
        <w:spacing w:line="100" w:lineRule="atLeast"/>
        <w:jc w:val="both"/>
        <w:rPr>
          <w:rFonts w:ascii="Arial" w:eastAsia="Times New Roman" w:hAnsi="Arial" w:cs="Arial"/>
          <w:b/>
          <w:bCs/>
          <w:iCs/>
          <w:sz w:val="20"/>
          <w:szCs w:val="20"/>
        </w:rPr>
      </w:pPr>
      <w:r w:rsidRPr="00A0407B">
        <w:rPr>
          <w:rFonts w:ascii="Arial" w:eastAsia="Times New Roman" w:hAnsi="Arial" w:cs="Arial"/>
          <w:b/>
          <w:bCs/>
          <w:iCs/>
          <w:sz w:val="20"/>
          <w:szCs w:val="20"/>
          <w:u w:val="single"/>
        </w:rPr>
        <w:t>Ügyintézési határidő:</w:t>
      </w:r>
      <w:r w:rsidRPr="00A0407B">
        <w:rPr>
          <w:rFonts w:ascii="Arial" w:eastAsia="Times New Roman" w:hAnsi="Arial" w:cs="Arial"/>
          <w:b/>
          <w:bCs/>
          <w:iCs/>
          <w:sz w:val="20"/>
          <w:szCs w:val="20"/>
        </w:rPr>
        <w:t xml:space="preserve"> 21 nap</w:t>
      </w:r>
      <w:r w:rsidR="006D5685" w:rsidRPr="00A0407B">
        <w:rPr>
          <w:rFonts w:ascii="Arial" w:eastAsia="Times New Roman" w:hAnsi="Arial" w:cs="Arial"/>
          <w:b/>
          <w:bCs/>
          <w:iCs/>
          <w:sz w:val="20"/>
          <w:szCs w:val="20"/>
        </w:rPr>
        <w:t xml:space="preserve"> </w:t>
      </w:r>
    </w:p>
    <w:p w:rsidR="00F31338" w:rsidRPr="00A0407B" w:rsidRDefault="006D5685" w:rsidP="00A82A87">
      <w:pPr>
        <w:pStyle w:val="Tblzattartalom"/>
        <w:spacing w:line="100" w:lineRule="atLeast"/>
        <w:jc w:val="both"/>
        <w:rPr>
          <w:rFonts w:ascii="Arial" w:eastAsia="Times New Roman" w:hAnsi="Arial" w:cs="Arial"/>
          <w:b/>
          <w:bCs/>
          <w:iCs/>
          <w:sz w:val="20"/>
          <w:szCs w:val="20"/>
        </w:rPr>
      </w:pPr>
      <w:r w:rsidRPr="00A0407B">
        <w:rPr>
          <w:rFonts w:ascii="Arial" w:eastAsia="Times New Roman" w:hAnsi="Arial" w:cs="Arial"/>
          <w:b/>
          <w:bCs/>
          <w:iCs/>
          <w:sz w:val="20"/>
          <w:szCs w:val="20"/>
        </w:rPr>
        <w:t xml:space="preserve">                                   (egészségkárosodás megállapítására irányuló eljárás esetén: 30 nap)</w:t>
      </w:r>
    </w:p>
    <w:p w:rsidR="00F31338" w:rsidRPr="00A0407B" w:rsidRDefault="00F31338" w:rsidP="00A82A87">
      <w:pPr>
        <w:pStyle w:val="Tblzattartalom"/>
        <w:spacing w:line="100" w:lineRule="atLeast"/>
        <w:jc w:val="both"/>
        <w:rPr>
          <w:rFonts w:ascii="Arial" w:eastAsia="Times New Roman" w:hAnsi="Arial" w:cs="Arial"/>
          <w:b/>
          <w:bCs/>
          <w:iCs/>
          <w:sz w:val="20"/>
          <w:szCs w:val="20"/>
        </w:rPr>
      </w:pPr>
    </w:p>
    <w:p w:rsidR="00F31338" w:rsidRPr="00A0407B" w:rsidRDefault="00F31338" w:rsidP="00A82A87">
      <w:pPr>
        <w:pStyle w:val="Tblzattartalom"/>
        <w:spacing w:line="100" w:lineRule="atLeast"/>
        <w:jc w:val="both"/>
        <w:rPr>
          <w:rStyle w:val="Kiemels2"/>
          <w:rFonts w:ascii="Arial" w:hAnsi="Arial" w:cs="Arial"/>
          <w:sz w:val="20"/>
          <w:szCs w:val="20"/>
        </w:rPr>
      </w:pPr>
      <w:r w:rsidRPr="00A0407B">
        <w:rPr>
          <w:rStyle w:val="Kiemels2"/>
          <w:rFonts w:ascii="Arial" w:hAnsi="Arial" w:cs="Arial"/>
          <w:sz w:val="20"/>
          <w:szCs w:val="20"/>
        </w:rPr>
        <w:t>Az eljárás díj- és illetékmentes.</w:t>
      </w:r>
    </w:p>
    <w:p w:rsidR="00F31338" w:rsidRPr="00A0407B" w:rsidRDefault="00F31338" w:rsidP="00A82A87">
      <w:pPr>
        <w:pStyle w:val="Tblzattartalom"/>
        <w:spacing w:line="100" w:lineRule="atLeast"/>
        <w:jc w:val="both"/>
        <w:rPr>
          <w:rStyle w:val="Kiemels2"/>
          <w:rFonts w:ascii="Arial" w:hAnsi="Arial" w:cs="Arial"/>
          <w:sz w:val="20"/>
          <w:szCs w:val="20"/>
        </w:rPr>
      </w:pPr>
    </w:p>
    <w:p w:rsidR="006F3AE0" w:rsidRPr="00A0407B" w:rsidRDefault="006F3AE0" w:rsidP="006F3AE0">
      <w:pPr>
        <w:pStyle w:val="Tblzattartalom"/>
        <w:spacing w:line="100" w:lineRule="atLeast"/>
        <w:jc w:val="both"/>
        <w:rPr>
          <w:rFonts w:ascii="Arial" w:eastAsia="Times New Roman" w:hAnsi="Arial" w:cs="Arial"/>
          <w:b/>
          <w:bCs/>
          <w:iCs/>
          <w:sz w:val="20"/>
          <w:szCs w:val="20"/>
          <w:u w:val="single"/>
        </w:rPr>
      </w:pPr>
    </w:p>
    <w:p w:rsidR="00117536" w:rsidRDefault="00117536" w:rsidP="006F3AE0">
      <w:pPr>
        <w:pStyle w:val="Tblzattartalom"/>
        <w:spacing w:line="100" w:lineRule="atLeast"/>
        <w:jc w:val="both"/>
        <w:rPr>
          <w:rFonts w:ascii="Arial" w:eastAsia="Times New Roman" w:hAnsi="Arial" w:cs="Arial"/>
          <w:b/>
          <w:bCs/>
          <w:iCs/>
          <w:sz w:val="20"/>
          <w:szCs w:val="20"/>
          <w:u w:val="single"/>
        </w:rPr>
      </w:pPr>
    </w:p>
    <w:p w:rsidR="006F3AE0" w:rsidRPr="00A0407B" w:rsidRDefault="006F3AE0" w:rsidP="006F3AE0">
      <w:pPr>
        <w:pStyle w:val="Tblzattartalom"/>
        <w:spacing w:line="100" w:lineRule="atLeast"/>
        <w:jc w:val="both"/>
        <w:rPr>
          <w:rFonts w:ascii="Arial" w:eastAsia="Times New Roman" w:hAnsi="Arial" w:cs="Arial"/>
          <w:b/>
          <w:bCs/>
          <w:iCs/>
          <w:sz w:val="20"/>
          <w:szCs w:val="20"/>
          <w:u w:val="single"/>
        </w:rPr>
      </w:pPr>
      <w:r w:rsidRPr="00A0407B">
        <w:rPr>
          <w:rFonts w:ascii="Arial" w:eastAsia="Times New Roman" w:hAnsi="Arial" w:cs="Arial"/>
          <w:b/>
          <w:bCs/>
          <w:iCs/>
          <w:sz w:val="20"/>
          <w:szCs w:val="20"/>
          <w:u w:val="single"/>
        </w:rPr>
        <w:lastRenderedPageBreak/>
        <w:t>Vonatkozó jogszabályok</w:t>
      </w:r>
    </w:p>
    <w:p w:rsidR="006F3AE0" w:rsidRPr="00A0407B" w:rsidRDefault="006F3AE0" w:rsidP="006F3AE0">
      <w:pPr>
        <w:pStyle w:val="Tblzattartalom"/>
        <w:spacing w:line="100" w:lineRule="atLeast"/>
        <w:jc w:val="both"/>
        <w:rPr>
          <w:rFonts w:ascii="Arial" w:eastAsia="Times New Roman" w:hAnsi="Arial" w:cs="Arial"/>
          <w:b/>
          <w:bCs/>
          <w:i/>
          <w:iCs/>
          <w:sz w:val="20"/>
          <w:szCs w:val="20"/>
          <w:highlight w:val="yellow"/>
          <w:u w:val="single"/>
        </w:rPr>
      </w:pPr>
    </w:p>
    <w:p w:rsidR="006F3AE0" w:rsidRPr="00A0407B" w:rsidRDefault="006F3AE0" w:rsidP="006F3AE0">
      <w:pPr>
        <w:pStyle w:val="Tblzattartalom"/>
        <w:numPr>
          <w:ilvl w:val="0"/>
          <w:numId w:val="8"/>
        </w:numPr>
        <w:jc w:val="both"/>
        <w:rPr>
          <w:rFonts w:ascii="Arial" w:hAnsi="Arial" w:cs="Arial"/>
          <w:b/>
          <w:bCs/>
          <w:sz w:val="20"/>
          <w:szCs w:val="20"/>
        </w:rPr>
      </w:pPr>
      <w:r w:rsidRPr="00A0407B">
        <w:rPr>
          <w:rFonts w:ascii="Arial" w:hAnsi="Arial" w:cs="Arial"/>
          <w:b/>
          <w:bCs/>
          <w:sz w:val="20"/>
          <w:szCs w:val="20"/>
        </w:rPr>
        <w:t xml:space="preserve">1994. évi XLV. törvény </w:t>
      </w:r>
      <w:r w:rsidRPr="00A0407B">
        <w:rPr>
          <w:rFonts w:ascii="Arial" w:hAnsi="Arial" w:cs="Arial"/>
          <w:sz w:val="20"/>
          <w:szCs w:val="20"/>
        </w:rPr>
        <w:t xml:space="preserve">a hadigondozásról, </w:t>
      </w:r>
    </w:p>
    <w:p w:rsidR="006F3AE0" w:rsidRPr="00A0407B" w:rsidRDefault="006F3AE0" w:rsidP="006F3AE0">
      <w:pPr>
        <w:pStyle w:val="Tblzattartalom"/>
        <w:numPr>
          <w:ilvl w:val="0"/>
          <w:numId w:val="8"/>
        </w:numPr>
        <w:jc w:val="both"/>
        <w:rPr>
          <w:rFonts w:ascii="Arial" w:hAnsi="Arial" w:cs="Arial"/>
          <w:b/>
          <w:bCs/>
          <w:sz w:val="20"/>
          <w:szCs w:val="20"/>
        </w:rPr>
      </w:pPr>
      <w:r w:rsidRPr="00A0407B">
        <w:rPr>
          <w:rFonts w:ascii="Arial" w:hAnsi="Arial" w:cs="Arial"/>
          <w:b/>
          <w:bCs/>
          <w:sz w:val="20"/>
          <w:szCs w:val="20"/>
        </w:rPr>
        <w:t>2004. évi CXL. törvény</w:t>
      </w:r>
      <w:r w:rsidRPr="00A0407B">
        <w:rPr>
          <w:rFonts w:ascii="Arial" w:hAnsi="Arial" w:cs="Arial"/>
          <w:sz w:val="20"/>
          <w:szCs w:val="20"/>
        </w:rPr>
        <w:t xml:space="preserve"> a közigazgatási hatósági eljárás és szolgáltatás általános szabályairól,</w:t>
      </w:r>
    </w:p>
    <w:p w:rsidR="006F3AE0" w:rsidRPr="00A0407B" w:rsidRDefault="006F3AE0" w:rsidP="006F3AE0">
      <w:pPr>
        <w:pStyle w:val="Tblzattartalom"/>
        <w:numPr>
          <w:ilvl w:val="0"/>
          <w:numId w:val="8"/>
        </w:numPr>
        <w:jc w:val="both"/>
        <w:rPr>
          <w:rFonts w:ascii="Arial" w:hAnsi="Arial" w:cs="Arial"/>
        </w:rPr>
      </w:pPr>
      <w:r w:rsidRPr="00A0407B">
        <w:rPr>
          <w:rFonts w:ascii="Arial" w:hAnsi="Arial" w:cs="Arial"/>
          <w:b/>
          <w:bCs/>
          <w:sz w:val="20"/>
          <w:szCs w:val="20"/>
        </w:rPr>
        <w:t xml:space="preserve">113/1994. (VIII. 31.) Korm. rendelet </w:t>
      </w:r>
      <w:r w:rsidRPr="00A0407B">
        <w:rPr>
          <w:rFonts w:ascii="Arial" w:hAnsi="Arial" w:cs="Arial"/>
          <w:sz w:val="20"/>
          <w:szCs w:val="20"/>
        </w:rPr>
        <w:t>a hadigondozásról szóló 1994. évi XLV. törvény végrehajtásról.</w:t>
      </w:r>
    </w:p>
    <w:p w:rsidR="006F3AE0" w:rsidRPr="00A0407B" w:rsidRDefault="006F3AE0" w:rsidP="006F3AE0">
      <w:pPr>
        <w:pStyle w:val="Tblzattartalom"/>
        <w:spacing w:line="100" w:lineRule="atLeast"/>
        <w:jc w:val="both"/>
        <w:rPr>
          <w:rFonts w:ascii="Arial" w:eastAsia="Times New Roman" w:hAnsi="Arial" w:cs="Arial"/>
          <w:b/>
          <w:bCs/>
          <w:i/>
          <w:iCs/>
          <w:sz w:val="20"/>
          <w:szCs w:val="20"/>
          <w:highlight w:val="yellow"/>
          <w:u w:val="single"/>
        </w:rPr>
      </w:pPr>
    </w:p>
    <w:p w:rsidR="00F31338" w:rsidRPr="00A0407B" w:rsidRDefault="00F31338" w:rsidP="00A82A87">
      <w:pPr>
        <w:pStyle w:val="Szvegtrzs"/>
        <w:spacing w:after="0"/>
        <w:rPr>
          <w:rFonts w:ascii="Arial" w:hAnsi="Arial" w:cs="Arial"/>
          <w:b/>
          <w:bCs/>
          <w:sz w:val="20"/>
          <w:szCs w:val="20"/>
          <w:u w:val="single"/>
        </w:rPr>
      </w:pPr>
      <w:r w:rsidRPr="00A0407B">
        <w:rPr>
          <w:rFonts w:ascii="Arial" w:hAnsi="Arial" w:cs="Arial"/>
          <w:b/>
          <w:bCs/>
          <w:sz w:val="20"/>
          <w:szCs w:val="20"/>
          <w:u w:val="single"/>
        </w:rPr>
        <w:t>Hadigondozásra jogosult személyek:</w:t>
      </w:r>
    </w:p>
    <w:p w:rsidR="00F31338" w:rsidRPr="00A0407B" w:rsidRDefault="00F31338" w:rsidP="00A82A87">
      <w:pPr>
        <w:pStyle w:val="Szvegtrzs"/>
        <w:spacing w:after="0"/>
        <w:rPr>
          <w:rFonts w:ascii="Arial" w:hAnsi="Arial" w:cs="Arial"/>
          <w:b/>
          <w:bCs/>
          <w:sz w:val="20"/>
          <w:szCs w:val="20"/>
          <w:u w:val="single"/>
        </w:rPr>
      </w:pPr>
    </w:p>
    <w:p w:rsidR="00F31338" w:rsidRPr="00A0407B" w:rsidRDefault="006F3AE0" w:rsidP="00A82A87">
      <w:pPr>
        <w:pStyle w:val="Szvegtrzs"/>
        <w:numPr>
          <w:ilvl w:val="0"/>
          <w:numId w:val="5"/>
        </w:numPr>
        <w:spacing w:after="0"/>
        <w:rPr>
          <w:rFonts w:ascii="Arial" w:hAnsi="Arial" w:cs="Arial"/>
          <w:sz w:val="20"/>
          <w:szCs w:val="20"/>
        </w:rPr>
      </w:pPr>
      <w:r w:rsidRPr="00A0407B">
        <w:rPr>
          <w:rFonts w:ascii="Arial" w:hAnsi="Arial" w:cs="Arial"/>
          <w:b/>
          <w:bCs/>
          <w:sz w:val="20"/>
          <w:szCs w:val="20"/>
        </w:rPr>
        <w:t>H</w:t>
      </w:r>
      <w:r w:rsidR="00F31338" w:rsidRPr="00A0407B">
        <w:rPr>
          <w:rFonts w:ascii="Arial" w:hAnsi="Arial" w:cs="Arial"/>
          <w:b/>
          <w:bCs/>
          <w:sz w:val="20"/>
          <w:szCs w:val="20"/>
        </w:rPr>
        <w:t>adirokkant</w:t>
      </w:r>
      <w:r w:rsidR="00697189" w:rsidRPr="00A0407B">
        <w:rPr>
          <w:rFonts w:ascii="Arial" w:hAnsi="Arial" w:cs="Arial"/>
          <w:b/>
          <w:bCs/>
          <w:sz w:val="20"/>
          <w:szCs w:val="20"/>
        </w:rPr>
        <w:t xml:space="preserve">: </w:t>
      </w:r>
      <w:r w:rsidR="00697189" w:rsidRPr="00A0407B">
        <w:rPr>
          <w:rFonts w:ascii="Arial" w:hAnsi="Arial" w:cs="Arial"/>
          <w:bCs/>
          <w:sz w:val="20"/>
          <w:szCs w:val="20"/>
        </w:rPr>
        <w:t>az egészségkárosodás mértékétől függően V. osztályba sorolható a hadieredetű fogyatkozás</w:t>
      </w:r>
    </w:p>
    <w:p w:rsidR="00F31338" w:rsidRPr="00A0407B" w:rsidRDefault="00F31338" w:rsidP="00A82A87">
      <w:pPr>
        <w:pStyle w:val="Szvegtrzs"/>
        <w:spacing w:after="0"/>
        <w:rPr>
          <w:rFonts w:ascii="Arial" w:hAnsi="Arial" w:cs="Arial"/>
          <w:sz w:val="20"/>
          <w:szCs w:val="20"/>
        </w:rPr>
      </w:pPr>
    </w:p>
    <w:p w:rsidR="00F31338" w:rsidRPr="00A0407B" w:rsidRDefault="00F31338" w:rsidP="00A82A87">
      <w:pPr>
        <w:pStyle w:val="Szvegtrzs"/>
        <w:numPr>
          <w:ilvl w:val="0"/>
          <w:numId w:val="5"/>
        </w:numPr>
        <w:spacing w:after="0"/>
        <w:jc w:val="both"/>
        <w:rPr>
          <w:rFonts w:ascii="Arial" w:hAnsi="Arial" w:cs="Arial"/>
          <w:sz w:val="20"/>
          <w:szCs w:val="20"/>
        </w:rPr>
      </w:pPr>
      <w:r w:rsidRPr="00A0407B">
        <w:rPr>
          <w:rFonts w:ascii="Arial" w:hAnsi="Arial" w:cs="Arial"/>
          <w:b/>
          <w:bCs/>
          <w:sz w:val="20"/>
          <w:szCs w:val="20"/>
        </w:rPr>
        <w:t>Hadigyámolt:</w:t>
      </w:r>
      <w:r w:rsidRPr="00A0407B">
        <w:rPr>
          <w:rFonts w:ascii="Arial" w:hAnsi="Arial" w:cs="Arial"/>
          <w:sz w:val="20"/>
          <w:szCs w:val="20"/>
        </w:rPr>
        <w:t xml:space="preserve"> a hadirokkant gyermeke</w:t>
      </w:r>
    </w:p>
    <w:p w:rsidR="00F31338" w:rsidRPr="00A0407B" w:rsidRDefault="00F31338" w:rsidP="00A82A87">
      <w:pPr>
        <w:pStyle w:val="Szvegtrzs"/>
        <w:spacing w:after="0"/>
        <w:ind w:left="709"/>
        <w:jc w:val="both"/>
        <w:rPr>
          <w:rFonts w:ascii="Arial" w:hAnsi="Arial" w:cs="Arial"/>
          <w:sz w:val="20"/>
          <w:szCs w:val="20"/>
        </w:rPr>
      </w:pPr>
      <w:r w:rsidRPr="00A0407B">
        <w:rPr>
          <w:rFonts w:ascii="Arial" w:hAnsi="Arial" w:cs="Arial"/>
          <w:sz w:val="20"/>
          <w:szCs w:val="20"/>
        </w:rPr>
        <w:t>- a 16. életévének betöltéséig, vagy</w:t>
      </w:r>
    </w:p>
    <w:p w:rsidR="00F31338" w:rsidRPr="00A0407B" w:rsidRDefault="00F31338" w:rsidP="00A82A87">
      <w:pPr>
        <w:pStyle w:val="Szvegtrzs"/>
        <w:spacing w:after="0"/>
        <w:ind w:left="709"/>
        <w:jc w:val="both"/>
        <w:rPr>
          <w:rFonts w:ascii="Arial" w:hAnsi="Arial" w:cs="Arial"/>
          <w:sz w:val="20"/>
          <w:szCs w:val="20"/>
        </w:rPr>
      </w:pPr>
      <w:r w:rsidRPr="00A0407B">
        <w:rPr>
          <w:rFonts w:ascii="Arial" w:hAnsi="Arial" w:cs="Arial"/>
          <w:sz w:val="20"/>
          <w:szCs w:val="20"/>
        </w:rPr>
        <w:t>- ha oktatási intézmény nappali tagozatán tanul, a tanulmányok tartamára, de legfeljebb a 25. életév betöltéséig, vagy</w:t>
      </w:r>
    </w:p>
    <w:p w:rsidR="00F31338" w:rsidRPr="00A0407B" w:rsidRDefault="00F31338" w:rsidP="00A82A87">
      <w:pPr>
        <w:pStyle w:val="Szvegtrzs"/>
        <w:spacing w:after="0"/>
        <w:ind w:left="709"/>
        <w:jc w:val="both"/>
        <w:rPr>
          <w:rFonts w:ascii="Arial" w:hAnsi="Arial" w:cs="Arial"/>
          <w:sz w:val="20"/>
          <w:szCs w:val="20"/>
        </w:rPr>
      </w:pPr>
      <w:r w:rsidRPr="00A0407B">
        <w:rPr>
          <w:rFonts w:ascii="Arial" w:hAnsi="Arial" w:cs="Arial"/>
          <w:sz w:val="20"/>
          <w:szCs w:val="20"/>
        </w:rPr>
        <w:t>- ha a gyermek az előbb meghatározott időtartam alatt tartósan megrokkan, ennek az állapotnak a tartamára, a gyermek életkorára tekintet nélkül, feltéve hogy munkaképességének csökkenése a 67%-ot, egészségkárosodása az 50%-ot elérte.</w:t>
      </w:r>
    </w:p>
    <w:p w:rsidR="00F31338" w:rsidRPr="00A0407B" w:rsidRDefault="00F31338" w:rsidP="00A82A87">
      <w:pPr>
        <w:pStyle w:val="Szvegtrzs"/>
        <w:spacing w:after="0"/>
        <w:jc w:val="both"/>
        <w:rPr>
          <w:rFonts w:ascii="Arial" w:hAnsi="Arial" w:cs="Arial"/>
          <w:sz w:val="20"/>
          <w:szCs w:val="20"/>
        </w:rPr>
      </w:pPr>
    </w:p>
    <w:p w:rsidR="00F31338" w:rsidRPr="00A0407B" w:rsidRDefault="00F31338" w:rsidP="00A82A87">
      <w:pPr>
        <w:pStyle w:val="Szvegtrzs"/>
        <w:numPr>
          <w:ilvl w:val="0"/>
          <w:numId w:val="6"/>
        </w:numPr>
        <w:spacing w:after="0"/>
        <w:jc w:val="both"/>
        <w:rPr>
          <w:rFonts w:ascii="Arial" w:hAnsi="Arial" w:cs="Arial"/>
          <w:sz w:val="20"/>
          <w:szCs w:val="20"/>
        </w:rPr>
      </w:pPr>
      <w:r w:rsidRPr="00A0407B">
        <w:rPr>
          <w:rFonts w:ascii="Arial" w:hAnsi="Arial" w:cs="Arial"/>
          <w:b/>
          <w:bCs/>
          <w:sz w:val="20"/>
          <w:szCs w:val="20"/>
        </w:rPr>
        <w:t>Hadiözvegy:</w:t>
      </w:r>
    </w:p>
    <w:p w:rsidR="00F31338" w:rsidRPr="00A0407B" w:rsidRDefault="00F31338" w:rsidP="00A82A87">
      <w:pPr>
        <w:pStyle w:val="Szvegtrzs"/>
        <w:spacing w:after="0"/>
        <w:ind w:left="709"/>
        <w:jc w:val="both"/>
        <w:rPr>
          <w:rFonts w:ascii="Arial" w:hAnsi="Arial" w:cs="Arial"/>
          <w:sz w:val="20"/>
          <w:szCs w:val="20"/>
        </w:rPr>
      </w:pPr>
      <w:r w:rsidRPr="00A0407B">
        <w:rPr>
          <w:rFonts w:ascii="Arial" w:hAnsi="Arial" w:cs="Arial"/>
          <w:sz w:val="20"/>
          <w:szCs w:val="20"/>
        </w:rPr>
        <w:t xml:space="preserve">- a szolgálat következtében meghalt személy </w:t>
      </w:r>
      <w:r w:rsidR="00A82A87" w:rsidRPr="00A0407B">
        <w:rPr>
          <w:rFonts w:ascii="Arial" w:hAnsi="Arial" w:cs="Arial"/>
          <w:bCs/>
          <w:sz w:val="20"/>
          <w:szCs w:val="20"/>
        </w:rPr>
        <w:t xml:space="preserve">– katonai szolgálat esetén a Magyarország területéről katonai szolgálatra bevonult és a katonai szolgálat következtében meghalt személy </w:t>
      </w:r>
      <w:r w:rsidRPr="00A0407B">
        <w:rPr>
          <w:rFonts w:ascii="Arial" w:hAnsi="Arial" w:cs="Arial"/>
          <w:sz w:val="20"/>
          <w:szCs w:val="20"/>
        </w:rPr>
        <w:t>özvegye;</w:t>
      </w:r>
    </w:p>
    <w:p w:rsidR="00F31338" w:rsidRPr="00A0407B" w:rsidRDefault="00F31338" w:rsidP="00A82A87">
      <w:pPr>
        <w:pStyle w:val="Szvegtrzs"/>
        <w:spacing w:after="0"/>
        <w:ind w:left="709"/>
        <w:jc w:val="both"/>
        <w:rPr>
          <w:rFonts w:ascii="Arial" w:hAnsi="Arial" w:cs="Arial"/>
          <w:sz w:val="20"/>
          <w:szCs w:val="20"/>
        </w:rPr>
      </w:pPr>
      <w:r w:rsidRPr="00A0407B">
        <w:rPr>
          <w:rFonts w:ascii="Arial" w:hAnsi="Arial" w:cs="Arial"/>
          <w:sz w:val="20"/>
          <w:szCs w:val="20"/>
        </w:rPr>
        <w:t>- hadirokkantként hadigondozásba vett személy özvegye, ha</w:t>
      </w:r>
    </w:p>
    <w:p w:rsidR="00F31338" w:rsidRPr="00A0407B" w:rsidRDefault="00F31338" w:rsidP="00A82A87">
      <w:pPr>
        <w:pStyle w:val="Szvegtrzs"/>
        <w:spacing w:after="0"/>
        <w:ind w:left="851"/>
        <w:jc w:val="both"/>
        <w:rPr>
          <w:rFonts w:ascii="Arial" w:hAnsi="Arial" w:cs="Arial"/>
          <w:sz w:val="20"/>
          <w:szCs w:val="20"/>
        </w:rPr>
      </w:pPr>
      <w:proofErr w:type="gramStart"/>
      <w:r w:rsidRPr="00A0407B">
        <w:rPr>
          <w:rFonts w:ascii="Arial" w:hAnsi="Arial" w:cs="Arial"/>
          <w:sz w:val="20"/>
          <w:szCs w:val="20"/>
        </w:rPr>
        <w:t>a</w:t>
      </w:r>
      <w:proofErr w:type="gramEnd"/>
      <w:r w:rsidRPr="00A0407B">
        <w:rPr>
          <w:rFonts w:ascii="Arial" w:hAnsi="Arial" w:cs="Arial"/>
          <w:sz w:val="20"/>
          <w:szCs w:val="20"/>
        </w:rPr>
        <w:t xml:space="preserve"> házasságot a hadieredetű sérülés bekövetkezte előtt kötötték, vagy</w:t>
      </w:r>
    </w:p>
    <w:p w:rsidR="00F31338" w:rsidRPr="00A0407B" w:rsidRDefault="00F31338" w:rsidP="00A82A87">
      <w:pPr>
        <w:pStyle w:val="Szvegtrzs"/>
        <w:spacing w:after="0"/>
        <w:ind w:left="851"/>
        <w:jc w:val="both"/>
        <w:rPr>
          <w:rFonts w:ascii="Arial" w:hAnsi="Arial" w:cs="Arial"/>
          <w:sz w:val="20"/>
          <w:szCs w:val="20"/>
        </w:rPr>
      </w:pPr>
      <w:proofErr w:type="gramStart"/>
      <w:r w:rsidRPr="00A0407B">
        <w:rPr>
          <w:rFonts w:ascii="Arial" w:hAnsi="Arial" w:cs="Arial"/>
          <w:sz w:val="20"/>
          <w:szCs w:val="20"/>
        </w:rPr>
        <w:t>a</w:t>
      </w:r>
      <w:proofErr w:type="gramEnd"/>
      <w:r w:rsidRPr="00A0407B">
        <w:rPr>
          <w:rFonts w:ascii="Arial" w:hAnsi="Arial" w:cs="Arial"/>
          <w:sz w:val="20"/>
          <w:szCs w:val="20"/>
        </w:rPr>
        <w:t xml:space="preserve"> házastárs halálakor már legalább 5 éve együtt éltek, vagy</w:t>
      </w:r>
    </w:p>
    <w:p w:rsidR="00F31338" w:rsidRPr="00A0407B" w:rsidRDefault="00F31338" w:rsidP="00A82A87">
      <w:pPr>
        <w:pStyle w:val="Szvegtrzs"/>
        <w:spacing w:after="0"/>
        <w:ind w:left="851"/>
        <w:jc w:val="both"/>
        <w:rPr>
          <w:rFonts w:ascii="Arial" w:hAnsi="Arial" w:cs="Arial"/>
          <w:sz w:val="20"/>
          <w:szCs w:val="20"/>
        </w:rPr>
      </w:pPr>
      <w:proofErr w:type="gramStart"/>
      <w:r w:rsidRPr="00A0407B">
        <w:rPr>
          <w:rFonts w:ascii="Arial" w:hAnsi="Arial" w:cs="Arial"/>
          <w:sz w:val="20"/>
          <w:szCs w:val="20"/>
        </w:rPr>
        <w:t>házasságukból</w:t>
      </w:r>
      <w:proofErr w:type="gramEnd"/>
      <w:r w:rsidRPr="00A0407B">
        <w:rPr>
          <w:rFonts w:ascii="Arial" w:hAnsi="Arial" w:cs="Arial"/>
          <w:sz w:val="20"/>
          <w:szCs w:val="20"/>
        </w:rPr>
        <w:t xml:space="preserve"> gyermek született;</w:t>
      </w:r>
    </w:p>
    <w:p w:rsidR="00F31338" w:rsidRPr="00A0407B" w:rsidRDefault="00F31338" w:rsidP="00A82A87">
      <w:pPr>
        <w:pStyle w:val="Szvegtrzs"/>
        <w:spacing w:after="0"/>
        <w:ind w:left="709"/>
        <w:jc w:val="both"/>
        <w:rPr>
          <w:rFonts w:ascii="Arial" w:hAnsi="Arial" w:cs="Arial"/>
        </w:rPr>
      </w:pPr>
      <w:r w:rsidRPr="00A0407B">
        <w:rPr>
          <w:rFonts w:ascii="Arial" w:hAnsi="Arial" w:cs="Arial"/>
          <w:sz w:val="20"/>
          <w:szCs w:val="20"/>
        </w:rPr>
        <w:t>- külön élő, illetőleg elvált házastárs, amennyiben a bíróság a házastársát tartásdíj fizetésére kötelezte.</w:t>
      </w:r>
    </w:p>
    <w:p w:rsidR="00F31338" w:rsidRPr="00A0407B" w:rsidRDefault="00F31338" w:rsidP="00A82A87">
      <w:pPr>
        <w:pStyle w:val="Szvegtrzs"/>
        <w:spacing w:after="0"/>
        <w:jc w:val="both"/>
        <w:rPr>
          <w:rFonts w:ascii="Arial" w:hAnsi="Arial" w:cs="Arial"/>
        </w:rPr>
      </w:pPr>
    </w:p>
    <w:p w:rsidR="00F31338" w:rsidRPr="00A0407B" w:rsidRDefault="00F31338" w:rsidP="00A82A87">
      <w:pPr>
        <w:pStyle w:val="Szvegtrzs"/>
        <w:numPr>
          <w:ilvl w:val="0"/>
          <w:numId w:val="6"/>
        </w:numPr>
        <w:spacing w:after="0"/>
        <w:jc w:val="both"/>
        <w:rPr>
          <w:rFonts w:ascii="Arial" w:hAnsi="Arial" w:cs="Arial"/>
          <w:sz w:val="20"/>
          <w:szCs w:val="20"/>
        </w:rPr>
      </w:pPr>
      <w:r w:rsidRPr="00A0407B">
        <w:rPr>
          <w:rFonts w:ascii="Arial" w:hAnsi="Arial" w:cs="Arial"/>
          <w:b/>
          <w:bCs/>
          <w:sz w:val="20"/>
          <w:szCs w:val="20"/>
        </w:rPr>
        <w:t>Hadiárva:</w:t>
      </w:r>
    </w:p>
    <w:p w:rsidR="00F31338" w:rsidRPr="00A0407B" w:rsidRDefault="00F31338" w:rsidP="00A82A87">
      <w:pPr>
        <w:pStyle w:val="Szvegtrzs"/>
        <w:spacing w:after="0"/>
        <w:ind w:left="709"/>
        <w:jc w:val="both"/>
        <w:rPr>
          <w:rFonts w:ascii="Arial" w:hAnsi="Arial" w:cs="Arial"/>
          <w:sz w:val="20"/>
          <w:szCs w:val="20"/>
        </w:rPr>
      </w:pPr>
      <w:r w:rsidRPr="00A0407B">
        <w:rPr>
          <w:rFonts w:ascii="Arial" w:hAnsi="Arial" w:cs="Arial"/>
          <w:sz w:val="20"/>
          <w:szCs w:val="20"/>
        </w:rPr>
        <w:t>- a szolgálat következtében meghalt személy, illetve a meghalt hadirokkant gyermeke, ha a hadigyámoltra vonatkozó feltételek érvényesülnek vele szemben is;</w:t>
      </w:r>
    </w:p>
    <w:p w:rsidR="00F31338" w:rsidRPr="00A0407B" w:rsidRDefault="00F31338" w:rsidP="00A82A87">
      <w:pPr>
        <w:pStyle w:val="Szvegtrzs"/>
        <w:spacing w:after="0"/>
        <w:ind w:left="709"/>
        <w:jc w:val="both"/>
        <w:rPr>
          <w:rFonts w:ascii="Arial" w:hAnsi="Arial" w:cs="Arial"/>
        </w:rPr>
      </w:pPr>
      <w:r w:rsidRPr="00A0407B">
        <w:rPr>
          <w:rFonts w:ascii="Arial" w:hAnsi="Arial" w:cs="Arial"/>
          <w:sz w:val="20"/>
          <w:szCs w:val="20"/>
        </w:rPr>
        <w:t>- ha a bíróság a meghalt személyt, illetőleg a meghalt hadirokkantat – életében – az apaság megállapítása nélkül tartásdíj fizetésére kötelezte.</w:t>
      </w:r>
    </w:p>
    <w:p w:rsidR="00F31338" w:rsidRPr="00A0407B" w:rsidRDefault="00F31338" w:rsidP="00A82A87">
      <w:pPr>
        <w:pStyle w:val="Szvegtrzs"/>
        <w:spacing w:after="0"/>
        <w:jc w:val="both"/>
        <w:rPr>
          <w:rFonts w:ascii="Arial" w:hAnsi="Arial" w:cs="Arial"/>
        </w:rPr>
      </w:pPr>
    </w:p>
    <w:p w:rsidR="00F31338" w:rsidRPr="00A0407B" w:rsidRDefault="00F31338" w:rsidP="00A82A87">
      <w:pPr>
        <w:pStyle w:val="Szvegtrzs"/>
        <w:numPr>
          <w:ilvl w:val="0"/>
          <w:numId w:val="6"/>
        </w:numPr>
        <w:spacing w:after="0"/>
        <w:jc w:val="both"/>
        <w:rPr>
          <w:rFonts w:ascii="Arial" w:hAnsi="Arial" w:cs="Arial"/>
          <w:sz w:val="20"/>
          <w:szCs w:val="20"/>
        </w:rPr>
      </w:pPr>
      <w:r w:rsidRPr="00A0407B">
        <w:rPr>
          <w:rFonts w:ascii="Arial" w:hAnsi="Arial" w:cs="Arial"/>
          <w:b/>
          <w:bCs/>
          <w:sz w:val="20"/>
          <w:szCs w:val="20"/>
        </w:rPr>
        <w:t xml:space="preserve">Hadigondozott családtag: </w:t>
      </w:r>
      <w:r w:rsidRPr="00A0407B">
        <w:rPr>
          <w:rFonts w:ascii="Arial" w:hAnsi="Arial" w:cs="Arial"/>
          <w:sz w:val="20"/>
          <w:szCs w:val="20"/>
        </w:rPr>
        <w:t xml:space="preserve">a szolgálat következtében meghalt személynek, illetőleg a hadirokkantnak az általa életében ténylegesen eltartott, 60. évét betöltött, vagy legalább </w:t>
      </w:r>
      <w:r w:rsidR="00117536">
        <w:rPr>
          <w:rFonts w:ascii="Arial" w:hAnsi="Arial" w:cs="Arial"/>
          <w:sz w:val="20"/>
          <w:szCs w:val="20"/>
        </w:rPr>
        <w:br/>
      </w:r>
      <w:r w:rsidRPr="00A0407B">
        <w:rPr>
          <w:rFonts w:ascii="Arial" w:hAnsi="Arial" w:cs="Arial"/>
          <w:sz w:val="20"/>
          <w:szCs w:val="20"/>
        </w:rPr>
        <w:t>67%-ban csökkent munkaképességű, illetve legalább 50%-os egészségkárosodású szülője, nagyszülője, testvére és féltestvére.</w:t>
      </w:r>
    </w:p>
    <w:p w:rsidR="00F31338" w:rsidRPr="00A0407B" w:rsidRDefault="00F31338" w:rsidP="00A82A87">
      <w:pPr>
        <w:pStyle w:val="Szvegtrzs"/>
        <w:spacing w:after="0"/>
        <w:jc w:val="both"/>
        <w:rPr>
          <w:rFonts w:ascii="Arial" w:hAnsi="Arial" w:cs="Arial"/>
          <w:sz w:val="20"/>
          <w:szCs w:val="20"/>
        </w:rPr>
      </w:pPr>
    </w:p>
    <w:p w:rsidR="00F31338" w:rsidRPr="00A0407B" w:rsidRDefault="00F31338" w:rsidP="00A82A87">
      <w:pPr>
        <w:pStyle w:val="Szvegtrzs"/>
        <w:numPr>
          <w:ilvl w:val="0"/>
          <w:numId w:val="6"/>
        </w:numPr>
        <w:spacing w:after="0"/>
        <w:jc w:val="both"/>
        <w:rPr>
          <w:rFonts w:ascii="Arial" w:hAnsi="Arial" w:cs="Arial"/>
          <w:sz w:val="20"/>
          <w:szCs w:val="20"/>
        </w:rPr>
      </w:pPr>
      <w:r w:rsidRPr="00A0407B">
        <w:rPr>
          <w:rFonts w:ascii="Arial" w:hAnsi="Arial" w:cs="Arial"/>
          <w:b/>
          <w:bCs/>
          <w:sz w:val="20"/>
          <w:szCs w:val="20"/>
        </w:rPr>
        <w:t>Volt hadiárva</w:t>
      </w:r>
      <w:r w:rsidRPr="00A0407B">
        <w:rPr>
          <w:rFonts w:ascii="Arial" w:hAnsi="Arial" w:cs="Arial"/>
          <w:bCs/>
          <w:sz w:val="20"/>
          <w:szCs w:val="20"/>
        </w:rPr>
        <w:t>: akit a szolgálat következtében meghalt szülője – katonai szolgálat esetén a Magyarország területéről katonai szolgálatra bevonult és a katonai szolgálat következtében meghalt szülője – halála miatt hadiárvaként hadigondozásba vettek, vagy aki okirattal bizonyítja, hogy ezen ellátás iránti igénye fennállt, ha a hadigyámoltra vonatkozó feltételek már nem állnak fenn.</w:t>
      </w:r>
    </w:p>
    <w:p w:rsidR="00A82A87" w:rsidRPr="00A0407B" w:rsidRDefault="00A82A87" w:rsidP="00A82A87">
      <w:pPr>
        <w:pStyle w:val="Szvegtrzs"/>
        <w:spacing w:after="0"/>
        <w:jc w:val="both"/>
        <w:rPr>
          <w:rFonts w:ascii="Arial" w:hAnsi="Arial" w:cs="Arial"/>
          <w:sz w:val="20"/>
          <w:szCs w:val="20"/>
        </w:rPr>
      </w:pPr>
    </w:p>
    <w:p w:rsidR="00F31338" w:rsidRPr="00A0407B" w:rsidRDefault="00F31338" w:rsidP="00A82A87">
      <w:pPr>
        <w:pStyle w:val="Style24"/>
        <w:widowControl/>
        <w:numPr>
          <w:ilvl w:val="0"/>
          <w:numId w:val="6"/>
        </w:numPr>
        <w:jc w:val="both"/>
        <w:rPr>
          <w:rFonts w:ascii="Arial" w:hAnsi="Arial" w:cs="Arial"/>
          <w:b/>
          <w:bCs/>
          <w:sz w:val="20"/>
          <w:szCs w:val="20"/>
        </w:rPr>
      </w:pPr>
      <w:r w:rsidRPr="00A0407B">
        <w:rPr>
          <w:rFonts w:ascii="Arial" w:hAnsi="Arial" w:cs="Arial"/>
          <w:b/>
          <w:bCs/>
          <w:sz w:val="20"/>
          <w:szCs w:val="20"/>
        </w:rPr>
        <w:t>Volt hadigyámolt</w:t>
      </w:r>
      <w:r w:rsidRPr="00A0407B">
        <w:rPr>
          <w:rFonts w:ascii="Arial" w:hAnsi="Arial" w:cs="Arial"/>
          <w:bCs/>
          <w:sz w:val="20"/>
          <w:szCs w:val="20"/>
        </w:rPr>
        <w:t>: akit szülője hadirokkantsága miatt hadigyámoltként hadigondozásba vettek, vagy aki okirattal bizonyítja, hogy ezen ellátások valamelyike iránti igénye fennállt, ha a hadigyámoltra vonatkozó feltételek már nem állnak fenn.</w:t>
      </w:r>
    </w:p>
    <w:p w:rsidR="00A82A87" w:rsidRPr="00A0407B" w:rsidRDefault="00A82A87" w:rsidP="00A82A87">
      <w:pPr>
        <w:pStyle w:val="Style24"/>
        <w:widowControl/>
        <w:ind w:firstLine="0"/>
        <w:jc w:val="both"/>
        <w:rPr>
          <w:rFonts w:ascii="Arial" w:hAnsi="Arial" w:cs="Arial"/>
          <w:b/>
          <w:bCs/>
          <w:sz w:val="20"/>
          <w:szCs w:val="20"/>
        </w:rPr>
      </w:pPr>
    </w:p>
    <w:p w:rsidR="00F31338" w:rsidRPr="00A0407B" w:rsidRDefault="00F31338" w:rsidP="00A82A87">
      <w:pPr>
        <w:pStyle w:val="Style24"/>
        <w:widowControl/>
        <w:numPr>
          <w:ilvl w:val="0"/>
          <w:numId w:val="6"/>
        </w:numPr>
        <w:jc w:val="both"/>
        <w:rPr>
          <w:rFonts w:ascii="Arial" w:hAnsi="Arial" w:cs="Arial"/>
          <w:b/>
          <w:bCs/>
          <w:sz w:val="20"/>
          <w:szCs w:val="20"/>
        </w:rPr>
      </w:pPr>
      <w:r w:rsidRPr="00A0407B">
        <w:rPr>
          <w:rFonts w:ascii="Arial" w:hAnsi="Arial" w:cs="Arial"/>
          <w:b/>
          <w:bCs/>
          <w:sz w:val="20"/>
          <w:szCs w:val="20"/>
        </w:rPr>
        <w:t>Volt hadigondozott családtag</w:t>
      </w:r>
      <w:r w:rsidRPr="00A0407B">
        <w:rPr>
          <w:rFonts w:ascii="Arial" w:hAnsi="Arial" w:cs="Arial"/>
          <w:bCs/>
          <w:sz w:val="20"/>
          <w:szCs w:val="20"/>
        </w:rPr>
        <w:t>: akit a szolgálat következtében meghalt unokája, gyermeke vagy testvére halála miatt hadigondozott családtagként hadigondozásba vettek, vagy aki okirattal bizonyítja, hogy ezen ellátások valamelyike iránti igénye fennállt.</w:t>
      </w:r>
    </w:p>
    <w:p w:rsidR="00F31338" w:rsidRPr="00A0407B" w:rsidRDefault="00F31338" w:rsidP="00A82A87">
      <w:pPr>
        <w:pStyle w:val="Szvegtrzs"/>
        <w:spacing w:after="0"/>
        <w:jc w:val="both"/>
        <w:rPr>
          <w:rFonts w:ascii="Arial" w:hAnsi="Arial" w:cs="Arial"/>
          <w:sz w:val="20"/>
          <w:szCs w:val="20"/>
        </w:rPr>
      </w:pPr>
    </w:p>
    <w:p w:rsidR="00F31338" w:rsidRPr="00A0407B" w:rsidRDefault="00F31338" w:rsidP="00A82A87">
      <w:pPr>
        <w:pStyle w:val="Szvegtrzs"/>
        <w:spacing w:after="0"/>
        <w:jc w:val="both"/>
        <w:rPr>
          <w:rFonts w:ascii="Arial" w:hAnsi="Arial" w:cs="Arial"/>
          <w:b/>
          <w:bCs/>
          <w:sz w:val="20"/>
          <w:szCs w:val="20"/>
        </w:rPr>
      </w:pPr>
    </w:p>
    <w:p w:rsidR="00D62D3A" w:rsidRDefault="00D62D3A" w:rsidP="00A82A87">
      <w:pPr>
        <w:pStyle w:val="Szvegtrzs"/>
        <w:spacing w:after="0"/>
        <w:jc w:val="both"/>
        <w:rPr>
          <w:rFonts w:ascii="Arial" w:hAnsi="Arial" w:cs="Arial"/>
          <w:b/>
          <w:bCs/>
          <w:sz w:val="20"/>
          <w:szCs w:val="20"/>
          <w:u w:val="single"/>
        </w:rPr>
      </w:pPr>
    </w:p>
    <w:p w:rsidR="00D62D3A" w:rsidRDefault="00D62D3A" w:rsidP="00A82A87">
      <w:pPr>
        <w:pStyle w:val="Szvegtrzs"/>
        <w:spacing w:after="0"/>
        <w:jc w:val="both"/>
        <w:rPr>
          <w:rFonts w:ascii="Arial" w:hAnsi="Arial" w:cs="Arial"/>
          <w:b/>
          <w:bCs/>
          <w:sz w:val="20"/>
          <w:szCs w:val="20"/>
          <w:u w:val="single"/>
        </w:rPr>
      </w:pPr>
    </w:p>
    <w:p w:rsidR="00F31338" w:rsidRPr="00A0407B" w:rsidRDefault="00F31338" w:rsidP="00A82A87">
      <w:pPr>
        <w:pStyle w:val="Szvegtrzs"/>
        <w:spacing w:after="0"/>
        <w:jc w:val="both"/>
        <w:rPr>
          <w:rFonts w:ascii="Arial" w:hAnsi="Arial" w:cs="Arial"/>
          <w:sz w:val="20"/>
          <w:szCs w:val="20"/>
          <w:u w:val="single"/>
        </w:rPr>
      </w:pPr>
      <w:r w:rsidRPr="00A0407B">
        <w:rPr>
          <w:rFonts w:ascii="Arial" w:hAnsi="Arial" w:cs="Arial"/>
          <w:b/>
          <w:bCs/>
          <w:sz w:val="20"/>
          <w:szCs w:val="20"/>
          <w:u w:val="single"/>
        </w:rPr>
        <w:t>Nem jogosult hadigondozásra:</w:t>
      </w:r>
    </w:p>
    <w:p w:rsidR="00F31338" w:rsidRPr="00A0407B" w:rsidRDefault="00F31338" w:rsidP="00A82A87">
      <w:pPr>
        <w:pStyle w:val="Szvegtrzs"/>
        <w:spacing w:after="0"/>
        <w:jc w:val="both"/>
        <w:rPr>
          <w:rFonts w:ascii="Arial" w:hAnsi="Arial" w:cs="Arial"/>
          <w:sz w:val="20"/>
          <w:szCs w:val="20"/>
        </w:rPr>
      </w:pPr>
      <w:r w:rsidRPr="00A0407B">
        <w:rPr>
          <w:rFonts w:ascii="Arial" w:hAnsi="Arial" w:cs="Arial"/>
          <w:sz w:val="20"/>
          <w:szCs w:val="20"/>
        </w:rPr>
        <w:t>- aki rokkantságát szándékosan maga okozta,</w:t>
      </w:r>
    </w:p>
    <w:p w:rsidR="00F31338" w:rsidRPr="00A0407B" w:rsidRDefault="00F31338" w:rsidP="00A82A87">
      <w:pPr>
        <w:pStyle w:val="Szvegtrzs"/>
        <w:spacing w:after="0"/>
        <w:jc w:val="both"/>
        <w:rPr>
          <w:rFonts w:ascii="Arial" w:hAnsi="Arial" w:cs="Arial"/>
          <w:sz w:val="20"/>
          <w:szCs w:val="20"/>
        </w:rPr>
      </w:pPr>
      <w:r w:rsidRPr="00A0407B">
        <w:rPr>
          <w:rFonts w:ascii="Arial" w:hAnsi="Arial" w:cs="Arial"/>
          <w:sz w:val="20"/>
          <w:szCs w:val="20"/>
        </w:rPr>
        <w:t>- az a hozzátartozó, aki a hadigondozott halálát szándékosan okozta.</w:t>
      </w:r>
    </w:p>
    <w:p w:rsidR="00697189" w:rsidRPr="00A0407B" w:rsidRDefault="00697189" w:rsidP="00A82A87">
      <w:pPr>
        <w:pStyle w:val="Szvegtrzs"/>
        <w:spacing w:after="0"/>
        <w:jc w:val="both"/>
        <w:rPr>
          <w:rFonts w:ascii="Arial" w:hAnsi="Arial" w:cs="Arial"/>
          <w:sz w:val="20"/>
          <w:szCs w:val="20"/>
        </w:rPr>
      </w:pPr>
    </w:p>
    <w:p w:rsidR="00697189" w:rsidRPr="00A0407B" w:rsidRDefault="00697189" w:rsidP="00A82A87">
      <w:pPr>
        <w:pStyle w:val="Szvegtrzs"/>
        <w:spacing w:after="0"/>
        <w:jc w:val="both"/>
        <w:rPr>
          <w:rFonts w:ascii="Arial" w:hAnsi="Arial" w:cs="Arial"/>
          <w:sz w:val="20"/>
          <w:szCs w:val="20"/>
        </w:rPr>
      </w:pPr>
      <w:r w:rsidRPr="00A0407B">
        <w:rPr>
          <w:rFonts w:ascii="Arial" w:hAnsi="Arial" w:cs="Arial"/>
          <w:b/>
          <w:sz w:val="20"/>
          <w:szCs w:val="20"/>
          <w:u w:val="single"/>
        </w:rPr>
        <w:t>Átminősítés:</w:t>
      </w:r>
      <w:r w:rsidRPr="00A0407B">
        <w:rPr>
          <w:rFonts w:ascii="Arial" w:hAnsi="Arial" w:cs="Arial"/>
          <w:sz w:val="20"/>
          <w:szCs w:val="20"/>
        </w:rPr>
        <w:t xml:space="preserve"> </w:t>
      </w:r>
      <w:r w:rsidRPr="00A0407B">
        <w:rPr>
          <w:rFonts w:ascii="Arial" w:hAnsi="Arial" w:cs="Arial"/>
          <w:bCs/>
          <w:sz w:val="20"/>
          <w:szCs w:val="20"/>
        </w:rPr>
        <w:t>Az a nemzeti gondozásban részesülő személy, aki ugyanazon hátrány miatt e törvény feltételei szerint igazoltan hadigondozásra lenne jogosult — ha ez részére kedvezőbb —, kérheti hadigondozottá történő átminősítését és a továbbiakban az e törvényen alapuló jogosultságoknak a részére történő megállapítását.</w:t>
      </w:r>
    </w:p>
    <w:p w:rsidR="00F31338" w:rsidRPr="00A0407B" w:rsidRDefault="00F31338" w:rsidP="00A82A87">
      <w:pPr>
        <w:pStyle w:val="Szvegtrzs"/>
        <w:spacing w:after="0"/>
        <w:jc w:val="both"/>
        <w:rPr>
          <w:rFonts w:ascii="Arial" w:hAnsi="Arial" w:cs="Arial"/>
          <w:sz w:val="20"/>
          <w:szCs w:val="20"/>
        </w:rPr>
      </w:pPr>
    </w:p>
    <w:p w:rsidR="00F31338" w:rsidRPr="00A0407B" w:rsidRDefault="00F31338" w:rsidP="00A82A87">
      <w:pPr>
        <w:pStyle w:val="Szvegtrzs"/>
        <w:spacing w:after="0"/>
        <w:rPr>
          <w:rFonts w:ascii="Arial" w:hAnsi="Arial" w:cs="Arial"/>
          <w:sz w:val="20"/>
          <w:szCs w:val="20"/>
          <w:u w:val="single"/>
        </w:rPr>
      </w:pPr>
      <w:r w:rsidRPr="00A0407B">
        <w:rPr>
          <w:rFonts w:ascii="Arial" w:hAnsi="Arial" w:cs="Arial"/>
          <w:b/>
          <w:bCs/>
          <w:sz w:val="20"/>
          <w:szCs w:val="20"/>
          <w:u w:val="single"/>
        </w:rPr>
        <w:t>Megszűnik a hadigondozásra jogosultság, ha:</w:t>
      </w:r>
    </w:p>
    <w:p w:rsidR="00F31338" w:rsidRPr="00A0407B" w:rsidRDefault="00F31338" w:rsidP="00A82A87">
      <w:pPr>
        <w:pStyle w:val="Szvegtrzs"/>
        <w:spacing w:after="0"/>
        <w:rPr>
          <w:rFonts w:ascii="Arial" w:hAnsi="Arial" w:cs="Arial"/>
          <w:sz w:val="20"/>
          <w:szCs w:val="20"/>
        </w:rPr>
      </w:pPr>
      <w:r w:rsidRPr="00A0407B">
        <w:rPr>
          <w:rFonts w:ascii="Arial" w:hAnsi="Arial" w:cs="Arial"/>
          <w:sz w:val="20"/>
          <w:szCs w:val="20"/>
        </w:rPr>
        <w:t>- a hadiözvegy újból megházasodik, kivéve, ha hadirokkanttal köt házasságot. A szolgálat következtében meghalt, illetve hadirokkantként elhunyt házastársára tekintettel feléled a hadigondozásra jogosultság, ha az özvegy újabb házasságában is megözvegyül;</w:t>
      </w:r>
    </w:p>
    <w:p w:rsidR="00F31338" w:rsidRPr="00A0407B" w:rsidRDefault="00F31338" w:rsidP="00A82A87">
      <w:pPr>
        <w:pStyle w:val="Szvegtrzs"/>
        <w:spacing w:after="0"/>
        <w:rPr>
          <w:rFonts w:ascii="Arial" w:hAnsi="Arial" w:cs="Arial"/>
          <w:sz w:val="20"/>
          <w:szCs w:val="20"/>
        </w:rPr>
      </w:pPr>
      <w:r w:rsidRPr="00A0407B">
        <w:rPr>
          <w:rFonts w:ascii="Arial" w:hAnsi="Arial" w:cs="Arial"/>
          <w:sz w:val="20"/>
          <w:szCs w:val="20"/>
        </w:rPr>
        <w:t>- a hadiárva</w:t>
      </w:r>
      <w:r w:rsidR="006B4B97" w:rsidRPr="00A0407B">
        <w:rPr>
          <w:rFonts w:ascii="Arial" w:hAnsi="Arial" w:cs="Arial"/>
          <w:sz w:val="20"/>
          <w:szCs w:val="20"/>
        </w:rPr>
        <w:t>, hadigyámolt</w:t>
      </w:r>
      <w:r w:rsidRPr="00A0407B">
        <w:rPr>
          <w:rFonts w:ascii="Arial" w:hAnsi="Arial" w:cs="Arial"/>
          <w:sz w:val="20"/>
          <w:szCs w:val="20"/>
        </w:rPr>
        <w:t xml:space="preserve"> betölti a 16. életévet, illetve a 25. életévet, amennyiben nappali tagozaton tanul;</w:t>
      </w:r>
    </w:p>
    <w:p w:rsidR="006B4B97" w:rsidRPr="00A0407B" w:rsidRDefault="00F31338" w:rsidP="00A82A87">
      <w:pPr>
        <w:pStyle w:val="Szvegtrzs"/>
        <w:spacing w:after="0"/>
        <w:rPr>
          <w:rFonts w:ascii="Arial" w:hAnsi="Arial" w:cs="Arial"/>
          <w:b/>
          <w:bCs/>
        </w:rPr>
      </w:pPr>
      <w:r w:rsidRPr="00A0407B">
        <w:rPr>
          <w:rFonts w:ascii="Arial" w:hAnsi="Arial" w:cs="Arial"/>
          <w:sz w:val="20"/>
          <w:szCs w:val="20"/>
        </w:rPr>
        <w:t>- a hadigondozott meghal;</w:t>
      </w:r>
      <w:r w:rsidR="006B4B97" w:rsidRPr="00A0407B">
        <w:rPr>
          <w:rFonts w:ascii="Arial" w:hAnsi="Arial" w:cs="Arial"/>
          <w:b/>
          <w:bCs/>
        </w:rPr>
        <w:t xml:space="preserve"> </w:t>
      </w:r>
    </w:p>
    <w:p w:rsidR="00F31338" w:rsidRPr="00A0407B" w:rsidRDefault="00F31338" w:rsidP="00A82A87">
      <w:pPr>
        <w:pStyle w:val="Szvegtrzs"/>
        <w:spacing w:after="0"/>
        <w:rPr>
          <w:rFonts w:ascii="Arial" w:hAnsi="Arial" w:cs="Arial"/>
          <w:sz w:val="20"/>
          <w:szCs w:val="20"/>
        </w:rPr>
      </w:pPr>
      <w:r w:rsidRPr="00A0407B">
        <w:rPr>
          <w:rFonts w:ascii="Arial" w:hAnsi="Arial" w:cs="Arial"/>
          <w:sz w:val="20"/>
          <w:szCs w:val="20"/>
        </w:rPr>
        <w:t>- a hadirokkant egészségkárosodása megszűnt vagy az 20%-nál kisebb mértékűvé vált;</w:t>
      </w:r>
    </w:p>
    <w:p w:rsidR="00F31338" w:rsidRPr="00A0407B" w:rsidRDefault="00F31338" w:rsidP="00A82A87">
      <w:pPr>
        <w:pStyle w:val="Szvegtrzs"/>
        <w:spacing w:after="0"/>
        <w:rPr>
          <w:rFonts w:ascii="Arial" w:hAnsi="Arial" w:cs="Arial"/>
          <w:sz w:val="20"/>
          <w:szCs w:val="20"/>
        </w:rPr>
      </w:pPr>
      <w:r w:rsidRPr="00A0407B">
        <w:rPr>
          <w:rFonts w:ascii="Arial" w:hAnsi="Arial" w:cs="Arial"/>
          <w:sz w:val="20"/>
          <w:szCs w:val="20"/>
        </w:rPr>
        <w:t xml:space="preserve">- a megrokkant – és csak </w:t>
      </w:r>
      <w:proofErr w:type="gramStart"/>
      <w:r w:rsidRPr="00A0407B">
        <w:rPr>
          <w:rFonts w:ascii="Arial" w:hAnsi="Arial" w:cs="Arial"/>
          <w:sz w:val="20"/>
          <w:szCs w:val="20"/>
        </w:rPr>
        <w:t>ennélfogva</w:t>
      </w:r>
      <w:proofErr w:type="gramEnd"/>
      <w:r w:rsidRPr="00A0407B">
        <w:rPr>
          <w:rFonts w:ascii="Arial" w:hAnsi="Arial" w:cs="Arial"/>
          <w:sz w:val="20"/>
          <w:szCs w:val="20"/>
        </w:rPr>
        <w:t xml:space="preserve"> jogosult – hadigyámolt, hadiárva és hadigondozott családtag egészségkárosodása az 50%-ot már nem éri el.</w:t>
      </w:r>
    </w:p>
    <w:p w:rsidR="00F31338" w:rsidRPr="00A0407B" w:rsidRDefault="00F31338" w:rsidP="00A82A87">
      <w:pPr>
        <w:pStyle w:val="Szvegtrzs"/>
        <w:spacing w:after="0"/>
        <w:rPr>
          <w:rFonts w:ascii="Arial" w:hAnsi="Arial" w:cs="Arial"/>
          <w:sz w:val="20"/>
          <w:szCs w:val="20"/>
        </w:rPr>
      </w:pPr>
    </w:p>
    <w:p w:rsidR="00F31338" w:rsidRPr="00A0407B" w:rsidRDefault="00F31338" w:rsidP="00A82A87">
      <w:pPr>
        <w:pStyle w:val="Tblzattartalom"/>
        <w:rPr>
          <w:rStyle w:val="Kiemels2"/>
          <w:rFonts w:ascii="Arial" w:hAnsi="Arial" w:cs="Arial"/>
          <w:sz w:val="20"/>
          <w:szCs w:val="20"/>
          <w:u w:val="single"/>
        </w:rPr>
      </w:pPr>
      <w:r w:rsidRPr="00A0407B">
        <w:rPr>
          <w:rStyle w:val="Kiemels2"/>
          <w:rFonts w:ascii="Arial" w:hAnsi="Arial" w:cs="Arial"/>
          <w:sz w:val="20"/>
          <w:szCs w:val="20"/>
          <w:u w:val="single"/>
        </w:rPr>
        <w:t>Az ellátás nemei:</w:t>
      </w:r>
    </w:p>
    <w:p w:rsidR="00B05683" w:rsidRDefault="00B05683" w:rsidP="00A82A87">
      <w:pPr>
        <w:pStyle w:val="Tblzattartalom"/>
        <w:rPr>
          <w:rFonts w:ascii="Arial" w:hAnsi="Arial" w:cs="Arial"/>
          <w:bCs/>
          <w:sz w:val="20"/>
          <w:szCs w:val="20"/>
        </w:rPr>
      </w:pPr>
    </w:p>
    <w:p w:rsidR="00697189" w:rsidRPr="00A0407B" w:rsidRDefault="00697189" w:rsidP="00A82A87">
      <w:pPr>
        <w:pStyle w:val="Tblzattartalom"/>
        <w:rPr>
          <w:rFonts w:ascii="Arial" w:hAnsi="Arial" w:cs="Arial"/>
          <w:sz w:val="20"/>
          <w:szCs w:val="20"/>
        </w:rPr>
      </w:pPr>
      <w:r w:rsidRPr="00A0407B">
        <w:rPr>
          <w:rFonts w:ascii="Arial" w:hAnsi="Arial" w:cs="Arial"/>
          <w:bCs/>
          <w:sz w:val="20"/>
          <w:szCs w:val="20"/>
        </w:rPr>
        <w:t>Az ellátások és kedvezmények jövedelmi értékhatárra tekintet nélkül illetik meg a jogosultat.</w:t>
      </w:r>
    </w:p>
    <w:p w:rsidR="00F31338" w:rsidRPr="00A0407B" w:rsidRDefault="00F31338" w:rsidP="00A82A87">
      <w:pPr>
        <w:pStyle w:val="Tblzattartalom"/>
        <w:rPr>
          <w:rFonts w:ascii="Arial" w:hAnsi="Arial" w:cs="Arial"/>
        </w:rPr>
      </w:pPr>
    </w:p>
    <w:p w:rsidR="00F31338" w:rsidRPr="00A0407B" w:rsidRDefault="00F31338" w:rsidP="00A82A87">
      <w:pPr>
        <w:pStyle w:val="Tblzattartalom"/>
        <w:jc w:val="both"/>
        <w:rPr>
          <w:rStyle w:val="Kiemels2"/>
          <w:rFonts w:ascii="Arial" w:hAnsi="Arial" w:cs="Arial"/>
          <w:b w:val="0"/>
          <w:bCs w:val="0"/>
          <w:sz w:val="20"/>
          <w:szCs w:val="20"/>
        </w:rPr>
      </w:pPr>
      <w:r w:rsidRPr="00A0407B">
        <w:rPr>
          <w:rStyle w:val="Kiemels2"/>
          <w:rFonts w:ascii="Arial" w:hAnsi="Arial" w:cs="Arial"/>
          <w:sz w:val="20"/>
          <w:szCs w:val="20"/>
        </w:rPr>
        <w:t xml:space="preserve">1. </w:t>
      </w:r>
      <w:r w:rsidRPr="00D62D3A">
        <w:rPr>
          <w:rStyle w:val="Kiemels2"/>
          <w:rFonts w:ascii="Arial" w:hAnsi="Arial" w:cs="Arial"/>
          <w:sz w:val="20"/>
          <w:szCs w:val="20"/>
          <w:u w:val="single"/>
        </w:rPr>
        <w:t>Egyösszegű térítés</w:t>
      </w:r>
      <w:r w:rsidRPr="00A0407B">
        <w:rPr>
          <w:rStyle w:val="Kiemels2"/>
          <w:rFonts w:ascii="Arial" w:hAnsi="Arial" w:cs="Arial"/>
          <w:sz w:val="20"/>
          <w:szCs w:val="20"/>
        </w:rPr>
        <w:t xml:space="preserve">: </w:t>
      </w:r>
      <w:r w:rsidRPr="00A0407B">
        <w:rPr>
          <w:rStyle w:val="Kiemels2"/>
          <w:rFonts w:ascii="Arial" w:hAnsi="Arial" w:cs="Arial"/>
          <w:b w:val="0"/>
          <w:bCs w:val="0"/>
          <w:sz w:val="20"/>
          <w:szCs w:val="20"/>
        </w:rPr>
        <w:t xml:space="preserve">Az elmaradt pénzellátás kompenzálására egyösszegű térítésre jogosult az a </w:t>
      </w:r>
      <w:r w:rsidRPr="00A0407B">
        <w:rPr>
          <w:rStyle w:val="Kiemels2"/>
          <w:rFonts w:ascii="Arial" w:hAnsi="Arial" w:cs="Arial"/>
          <w:bCs w:val="0"/>
          <w:sz w:val="20"/>
          <w:szCs w:val="20"/>
        </w:rPr>
        <w:t>hadirokkant, hadiözvegy, volt hadiárva, volt hadigyámolt és volt hadigondozott családtag,</w:t>
      </w:r>
      <w:r w:rsidRPr="00A0407B">
        <w:rPr>
          <w:rStyle w:val="Kiemels2"/>
          <w:rFonts w:ascii="Arial" w:hAnsi="Arial" w:cs="Arial"/>
          <w:b w:val="0"/>
          <w:bCs w:val="0"/>
          <w:sz w:val="20"/>
          <w:szCs w:val="20"/>
        </w:rPr>
        <w:t xml:space="preserve"> akinek a korabeli hadigondozó hatóság által megállapított pénzellátását 1944. december 22-ét követően politikai okból megszüntették, vagy szüneteltették, illetve ilyen ellátás iránti kérelmét politikai okból elutasították, továbbá aki ez irányú kérelmét politikai okból elő sem terjesztette. Meg kell állapítani az egyösszegű térítést annak a hadirokkantnak és hadiözvegynek, akinek hadigondozotti igényjogosultsága 1991. december 31-e előtt fennállt, de számára pénzellátást ezen időpontot követően állapítottak meg. A pénzellátás politikai okból történő megszüntetése, szünetelése, illetve elutasítása bizonyítására - dokumentumok hiányában - a kérelmező írásos nyilatkozata elfogadható.</w:t>
      </w:r>
    </w:p>
    <w:p w:rsidR="006F3AE0" w:rsidRPr="00A0407B" w:rsidRDefault="006F3AE0" w:rsidP="00A82A87">
      <w:pPr>
        <w:pStyle w:val="Tblzattartalom"/>
        <w:jc w:val="both"/>
        <w:rPr>
          <w:rStyle w:val="Kiemels2"/>
          <w:rFonts w:ascii="Arial" w:hAnsi="Arial" w:cs="Arial"/>
          <w:b w:val="0"/>
          <w:bCs w:val="0"/>
          <w:sz w:val="20"/>
          <w:szCs w:val="20"/>
        </w:rPr>
      </w:pPr>
    </w:p>
    <w:p w:rsidR="00A34541" w:rsidRPr="00A0407B" w:rsidRDefault="00A34541" w:rsidP="00A34541">
      <w:pPr>
        <w:pStyle w:val="Tblzattartalom"/>
        <w:jc w:val="both"/>
        <w:rPr>
          <w:rFonts w:ascii="Arial" w:hAnsi="Arial" w:cs="Arial"/>
          <w:b/>
        </w:rPr>
      </w:pPr>
      <w:r w:rsidRPr="00A0407B">
        <w:rPr>
          <w:rStyle w:val="Kiemels2"/>
          <w:rFonts w:ascii="Arial" w:hAnsi="Arial" w:cs="Arial"/>
          <w:bCs w:val="0"/>
          <w:sz w:val="20"/>
          <w:szCs w:val="20"/>
        </w:rPr>
        <w:t xml:space="preserve">Az egyösszegű térítés megállapítása iránti kérelmet a </w:t>
      </w:r>
      <w:r w:rsidRPr="00A0407B">
        <w:rPr>
          <w:rFonts w:ascii="Arial" w:hAnsi="Arial" w:cs="Arial"/>
          <w:b/>
          <w:sz w:val="20"/>
          <w:szCs w:val="20"/>
        </w:rPr>
        <w:t xml:space="preserve">hadigondozásról szóló 1994. </w:t>
      </w:r>
      <w:r w:rsidR="00D544BA" w:rsidRPr="00A0407B">
        <w:rPr>
          <w:rFonts w:ascii="Arial" w:hAnsi="Arial" w:cs="Arial"/>
          <w:b/>
          <w:sz w:val="20"/>
          <w:szCs w:val="20"/>
        </w:rPr>
        <w:t xml:space="preserve">évi XLV. törvény végrehajtásról szóló </w:t>
      </w:r>
      <w:r w:rsidRPr="00A0407B">
        <w:rPr>
          <w:rFonts w:ascii="Arial" w:hAnsi="Arial" w:cs="Arial"/>
          <w:b/>
          <w:bCs/>
          <w:sz w:val="20"/>
          <w:szCs w:val="20"/>
        </w:rPr>
        <w:t xml:space="preserve">113/1994. (VIII. 31.) Korm. rendelet </w:t>
      </w:r>
      <w:r w:rsidR="00D544BA" w:rsidRPr="00A0407B">
        <w:rPr>
          <w:rFonts w:ascii="Arial" w:hAnsi="Arial" w:cs="Arial"/>
          <w:b/>
          <w:sz w:val="20"/>
          <w:szCs w:val="20"/>
        </w:rPr>
        <w:t>5. sz. melléklete szerinti nyomtatványon kell benyújtani.</w:t>
      </w:r>
    </w:p>
    <w:p w:rsidR="006F3AE0" w:rsidRPr="00A0407B" w:rsidRDefault="006F3AE0" w:rsidP="00A82A87">
      <w:pPr>
        <w:pStyle w:val="Tblzattartalom"/>
        <w:jc w:val="both"/>
        <w:rPr>
          <w:rStyle w:val="Kiemels2"/>
          <w:rFonts w:ascii="Arial" w:hAnsi="Arial" w:cs="Arial"/>
          <w:b w:val="0"/>
          <w:bCs w:val="0"/>
          <w:sz w:val="20"/>
          <w:szCs w:val="20"/>
        </w:rPr>
      </w:pPr>
    </w:p>
    <w:p w:rsidR="00F31338" w:rsidRPr="00A0407B" w:rsidRDefault="00F31338" w:rsidP="00A82A87">
      <w:pPr>
        <w:pStyle w:val="Tblzattartalom"/>
        <w:rPr>
          <w:rFonts w:ascii="Arial" w:hAnsi="Arial" w:cs="Arial"/>
        </w:rPr>
      </w:pPr>
      <w:r w:rsidRPr="00A0407B">
        <w:rPr>
          <w:rStyle w:val="Kiemels2"/>
          <w:rFonts w:ascii="Arial" w:hAnsi="Arial" w:cs="Arial"/>
          <w:b w:val="0"/>
          <w:bCs w:val="0"/>
          <w:sz w:val="20"/>
          <w:szCs w:val="20"/>
        </w:rPr>
        <w:t>A térítés mértéke:</w:t>
      </w:r>
    </w:p>
    <w:p w:rsidR="00F31338" w:rsidRPr="00A0407B" w:rsidRDefault="00F31338" w:rsidP="00A82A87">
      <w:pPr>
        <w:pStyle w:val="Tblzattartalom"/>
        <w:rPr>
          <w:rFonts w:ascii="Arial" w:hAnsi="Arial" w:cs="Arial"/>
        </w:rPr>
      </w:pPr>
    </w:p>
    <w:tbl>
      <w:tblPr>
        <w:tblW w:w="0" w:type="auto"/>
        <w:tblLayout w:type="fixed"/>
        <w:tblCellMar>
          <w:top w:w="55" w:type="dxa"/>
          <w:left w:w="55" w:type="dxa"/>
          <w:bottom w:w="55" w:type="dxa"/>
          <w:right w:w="55" w:type="dxa"/>
        </w:tblCellMar>
        <w:tblLook w:val="0000"/>
      </w:tblPr>
      <w:tblGrid>
        <w:gridCol w:w="3736"/>
        <w:gridCol w:w="1750"/>
      </w:tblGrid>
      <w:tr w:rsidR="00F31338" w:rsidRPr="00A0407B" w:rsidTr="00697189">
        <w:tc>
          <w:tcPr>
            <w:tcW w:w="3736" w:type="dxa"/>
            <w:tcBorders>
              <w:top w:val="single" w:sz="1" w:space="0" w:color="000000"/>
              <w:left w:val="single" w:sz="1" w:space="0" w:color="000000"/>
              <w:bottom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A térítésre jogosultak</w:t>
            </w:r>
          </w:p>
        </w:tc>
        <w:tc>
          <w:tcPr>
            <w:tcW w:w="1750" w:type="dxa"/>
            <w:tcBorders>
              <w:top w:val="single" w:sz="1" w:space="0" w:color="000000"/>
              <w:left w:val="single" w:sz="1" w:space="0" w:color="000000"/>
              <w:bottom w:val="single" w:sz="1" w:space="0" w:color="000000"/>
              <w:right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A térítés mértéke</w:t>
            </w:r>
          </w:p>
        </w:tc>
      </w:tr>
      <w:tr w:rsidR="00F31338" w:rsidRPr="00A0407B" w:rsidTr="00697189">
        <w:tc>
          <w:tcPr>
            <w:tcW w:w="3736" w:type="dxa"/>
            <w:tcBorders>
              <w:left w:val="single" w:sz="1" w:space="0" w:color="000000"/>
              <w:bottom w:val="single" w:sz="1" w:space="0" w:color="000000"/>
            </w:tcBorders>
            <w:shd w:val="clear" w:color="auto" w:fill="auto"/>
          </w:tcPr>
          <w:p w:rsidR="00F31338" w:rsidRPr="00A0407B" w:rsidRDefault="00F31338" w:rsidP="00A82A87">
            <w:pPr>
              <w:pStyle w:val="Tblzattartalom"/>
              <w:rPr>
                <w:rStyle w:val="Kiemels2"/>
                <w:rFonts w:ascii="Arial" w:hAnsi="Arial" w:cs="Arial"/>
                <w:b w:val="0"/>
                <w:bCs w:val="0"/>
                <w:sz w:val="20"/>
                <w:szCs w:val="20"/>
              </w:rPr>
            </w:pPr>
            <w:r w:rsidRPr="00A0407B">
              <w:rPr>
                <w:rFonts w:ascii="Arial" w:hAnsi="Arial" w:cs="Arial"/>
                <w:sz w:val="20"/>
                <w:szCs w:val="20"/>
              </w:rPr>
              <w:t>I. járadékosztályba sorolt hadirokkant</w:t>
            </w:r>
          </w:p>
        </w:tc>
        <w:tc>
          <w:tcPr>
            <w:tcW w:w="1750" w:type="dxa"/>
            <w:tcBorders>
              <w:left w:val="single" w:sz="1" w:space="0" w:color="000000"/>
              <w:bottom w:val="single" w:sz="1" w:space="0" w:color="000000"/>
              <w:right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Style w:val="Kiemels2"/>
                <w:rFonts w:ascii="Arial" w:hAnsi="Arial" w:cs="Arial"/>
                <w:b w:val="0"/>
                <w:bCs w:val="0"/>
                <w:sz w:val="20"/>
                <w:szCs w:val="20"/>
              </w:rPr>
              <w:t>250.000 Ft</w:t>
            </w:r>
          </w:p>
        </w:tc>
      </w:tr>
      <w:tr w:rsidR="00F31338" w:rsidRPr="00A0407B" w:rsidTr="00697189">
        <w:tc>
          <w:tcPr>
            <w:tcW w:w="3736" w:type="dxa"/>
            <w:tcBorders>
              <w:left w:val="single" w:sz="1" w:space="0" w:color="000000"/>
              <w:bottom w:val="single" w:sz="1" w:space="0" w:color="000000"/>
            </w:tcBorders>
            <w:shd w:val="clear" w:color="auto" w:fill="auto"/>
          </w:tcPr>
          <w:p w:rsidR="00F31338" w:rsidRPr="00A0407B" w:rsidRDefault="00F31338" w:rsidP="00A82A87">
            <w:pPr>
              <w:pStyle w:val="Tblzattartalom"/>
              <w:rPr>
                <w:rStyle w:val="Kiemels2"/>
                <w:rFonts w:ascii="Arial" w:hAnsi="Arial" w:cs="Arial"/>
                <w:b w:val="0"/>
                <w:bCs w:val="0"/>
                <w:sz w:val="20"/>
                <w:szCs w:val="20"/>
              </w:rPr>
            </w:pPr>
            <w:r w:rsidRPr="00A0407B">
              <w:rPr>
                <w:rFonts w:ascii="Arial" w:hAnsi="Arial" w:cs="Arial"/>
                <w:sz w:val="20"/>
                <w:szCs w:val="20"/>
              </w:rPr>
              <w:t>II. járadékosztályba sorolt hadirokkant</w:t>
            </w:r>
          </w:p>
        </w:tc>
        <w:tc>
          <w:tcPr>
            <w:tcW w:w="1750" w:type="dxa"/>
            <w:tcBorders>
              <w:left w:val="single" w:sz="1" w:space="0" w:color="000000"/>
              <w:bottom w:val="single" w:sz="1" w:space="0" w:color="000000"/>
              <w:right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Style w:val="Kiemels2"/>
                <w:rFonts w:ascii="Arial" w:hAnsi="Arial" w:cs="Arial"/>
                <w:b w:val="0"/>
                <w:bCs w:val="0"/>
                <w:sz w:val="20"/>
                <w:szCs w:val="20"/>
              </w:rPr>
              <w:t>200.000 Ft</w:t>
            </w:r>
          </w:p>
        </w:tc>
      </w:tr>
      <w:tr w:rsidR="00F31338" w:rsidRPr="00A0407B" w:rsidTr="00697189">
        <w:tc>
          <w:tcPr>
            <w:tcW w:w="3736" w:type="dxa"/>
            <w:tcBorders>
              <w:left w:val="single" w:sz="1" w:space="0" w:color="000000"/>
              <w:bottom w:val="single" w:sz="1" w:space="0" w:color="000000"/>
            </w:tcBorders>
            <w:shd w:val="clear" w:color="auto" w:fill="auto"/>
          </w:tcPr>
          <w:p w:rsidR="00F31338" w:rsidRPr="00A0407B" w:rsidRDefault="00F31338" w:rsidP="00A82A87">
            <w:pPr>
              <w:pStyle w:val="Tblzattartalom"/>
              <w:rPr>
                <w:rStyle w:val="Kiemels2"/>
                <w:rFonts w:ascii="Arial" w:hAnsi="Arial" w:cs="Arial"/>
                <w:b w:val="0"/>
                <w:bCs w:val="0"/>
                <w:sz w:val="20"/>
                <w:szCs w:val="20"/>
              </w:rPr>
            </w:pPr>
            <w:r w:rsidRPr="00A0407B">
              <w:rPr>
                <w:rFonts w:ascii="Arial" w:hAnsi="Arial" w:cs="Arial"/>
                <w:sz w:val="20"/>
                <w:szCs w:val="20"/>
              </w:rPr>
              <w:t>III. járadékosztályba sorolt hadirokkant</w:t>
            </w:r>
          </w:p>
        </w:tc>
        <w:tc>
          <w:tcPr>
            <w:tcW w:w="1750" w:type="dxa"/>
            <w:tcBorders>
              <w:left w:val="single" w:sz="1" w:space="0" w:color="000000"/>
              <w:bottom w:val="single" w:sz="1" w:space="0" w:color="000000"/>
              <w:right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Style w:val="Kiemels2"/>
                <w:rFonts w:ascii="Arial" w:hAnsi="Arial" w:cs="Arial"/>
                <w:b w:val="0"/>
                <w:bCs w:val="0"/>
                <w:sz w:val="20"/>
                <w:szCs w:val="20"/>
              </w:rPr>
              <w:t>150.000 Ft</w:t>
            </w:r>
          </w:p>
        </w:tc>
      </w:tr>
      <w:tr w:rsidR="00F31338" w:rsidRPr="00A0407B" w:rsidTr="00697189">
        <w:tc>
          <w:tcPr>
            <w:tcW w:w="3736" w:type="dxa"/>
            <w:tcBorders>
              <w:left w:val="single" w:sz="1" w:space="0" w:color="000000"/>
              <w:bottom w:val="single" w:sz="1" w:space="0" w:color="000000"/>
            </w:tcBorders>
            <w:shd w:val="clear" w:color="auto" w:fill="auto"/>
          </w:tcPr>
          <w:p w:rsidR="00F31338" w:rsidRPr="00A0407B" w:rsidRDefault="00F31338" w:rsidP="00A82A87">
            <w:pPr>
              <w:pStyle w:val="Tblzattartalom"/>
              <w:rPr>
                <w:rStyle w:val="Kiemels2"/>
                <w:rFonts w:ascii="Arial" w:hAnsi="Arial" w:cs="Arial"/>
                <w:b w:val="0"/>
                <w:bCs w:val="0"/>
                <w:sz w:val="20"/>
                <w:szCs w:val="20"/>
              </w:rPr>
            </w:pPr>
            <w:r w:rsidRPr="00A0407B">
              <w:rPr>
                <w:rFonts w:ascii="Arial" w:hAnsi="Arial" w:cs="Arial"/>
                <w:sz w:val="20"/>
                <w:szCs w:val="20"/>
              </w:rPr>
              <w:t>IV. járadékosztályba sorolt hadirokkant</w:t>
            </w:r>
          </w:p>
        </w:tc>
        <w:tc>
          <w:tcPr>
            <w:tcW w:w="1750" w:type="dxa"/>
            <w:tcBorders>
              <w:left w:val="single" w:sz="1" w:space="0" w:color="000000"/>
              <w:bottom w:val="single" w:sz="1" w:space="0" w:color="000000"/>
              <w:right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Style w:val="Kiemels2"/>
                <w:rFonts w:ascii="Arial" w:hAnsi="Arial" w:cs="Arial"/>
                <w:b w:val="0"/>
                <w:bCs w:val="0"/>
                <w:sz w:val="20"/>
                <w:szCs w:val="20"/>
              </w:rPr>
              <w:t>100.000 Ft</w:t>
            </w:r>
          </w:p>
        </w:tc>
      </w:tr>
      <w:tr w:rsidR="00F31338" w:rsidRPr="00A0407B" w:rsidTr="00697189">
        <w:tc>
          <w:tcPr>
            <w:tcW w:w="3736" w:type="dxa"/>
            <w:tcBorders>
              <w:left w:val="single" w:sz="1" w:space="0" w:color="000000"/>
              <w:bottom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 V. járadékosztályba sorolt hadirokkant</w:t>
            </w:r>
          </w:p>
          <w:p w:rsidR="00F31338" w:rsidRPr="00A0407B" w:rsidRDefault="00F31338" w:rsidP="00A82A87">
            <w:pPr>
              <w:pStyle w:val="Tblzattartalom"/>
              <w:rPr>
                <w:rStyle w:val="Kiemels2"/>
                <w:rFonts w:ascii="Arial" w:hAnsi="Arial" w:cs="Arial"/>
                <w:b w:val="0"/>
                <w:bCs w:val="0"/>
                <w:sz w:val="20"/>
                <w:szCs w:val="20"/>
              </w:rPr>
            </w:pPr>
            <w:r w:rsidRPr="00A0407B">
              <w:rPr>
                <w:rFonts w:ascii="Arial" w:hAnsi="Arial" w:cs="Arial"/>
                <w:sz w:val="20"/>
                <w:szCs w:val="20"/>
              </w:rPr>
              <w:t>- hadiözvegy</w:t>
            </w:r>
          </w:p>
        </w:tc>
        <w:tc>
          <w:tcPr>
            <w:tcW w:w="1750" w:type="dxa"/>
            <w:tcBorders>
              <w:left w:val="single" w:sz="1" w:space="0" w:color="000000"/>
              <w:bottom w:val="single" w:sz="1" w:space="0" w:color="000000"/>
              <w:right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Style w:val="Kiemels2"/>
                <w:rFonts w:ascii="Arial" w:hAnsi="Arial" w:cs="Arial"/>
                <w:b w:val="0"/>
                <w:bCs w:val="0"/>
                <w:sz w:val="20"/>
                <w:szCs w:val="20"/>
              </w:rPr>
              <w:t>75.000 Ft</w:t>
            </w:r>
          </w:p>
        </w:tc>
      </w:tr>
      <w:tr w:rsidR="00F31338" w:rsidRPr="00A0407B" w:rsidTr="00697189">
        <w:tc>
          <w:tcPr>
            <w:tcW w:w="3736" w:type="dxa"/>
            <w:tcBorders>
              <w:left w:val="single" w:sz="1" w:space="0" w:color="000000"/>
              <w:bottom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 volt hadiárva</w:t>
            </w:r>
          </w:p>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 volt hadigyámolt</w:t>
            </w:r>
          </w:p>
          <w:p w:rsidR="00F31338" w:rsidRPr="00A0407B" w:rsidRDefault="00F31338" w:rsidP="00A82A87">
            <w:pPr>
              <w:pStyle w:val="Tblzattartalom"/>
              <w:rPr>
                <w:rStyle w:val="Kiemels2"/>
                <w:rFonts w:ascii="Arial" w:hAnsi="Arial" w:cs="Arial"/>
                <w:b w:val="0"/>
                <w:bCs w:val="0"/>
                <w:sz w:val="20"/>
                <w:szCs w:val="20"/>
              </w:rPr>
            </w:pPr>
            <w:r w:rsidRPr="00A0407B">
              <w:rPr>
                <w:rFonts w:ascii="Arial" w:hAnsi="Arial" w:cs="Arial"/>
                <w:sz w:val="20"/>
                <w:szCs w:val="20"/>
              </w:rPr>
              <w:t>- volt hadigondozott családtag</w:t>
            </w:r>
          </w:p>
        </w:tc>
        <w:tc>
          <w:tcPr>
            <w:tcW w:w="1750" w:type="dxa"/>
            <w:tcBorders>
              <w:left w:val="single" w:sz="1" w:space="0" w:color="000000"/>
              <w:bottom w:val="single" w:sz="1" w:space="0" w:color="000000"/>
              <w:right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Style w:val="Kiemels2"/>
                <w:rFonts w:ascii="Arial" w:hAnsi="Arial" w:cs="Arial"/>
                <w:b w:val="0"/>
                <w:bCs w:val="0"/>
                <w:sz w:val="20"/>
                <w:szCs w:val="20"/>
              </w:rPr>
              <w:t>50.000 Ft</w:t>
            </w:r>
          </w:p>
        </w:tc>
      </w:tr>
    </w:tbl>
    <w:p w:rsidR="006B4B97" w:rsidRDefault="00F31338" w:rsidP="00A82A87">
      <w:pPr>
        <w:pStyle w:val="Tblzattartalom"/>
        <w:jc w:val="both"/>
        <w:rPr>
          <w:rStyle w:val="Kiemels2"/>
          <w:rFonts w:ascii="Arial" w:hAnsi="Arial" w:cs="Arial"/>
          <w:sz w:val="20"/>
          <w:szCs w:val="20"/>
        </w:rPr>
      </w:pPr>
      <w:r w:rsidRPr="00A0407B">
        <w:rPr>
          <w:rFonts w:ascii="Arial" w:hAnsi="Arial" w:cs="Arial"/>
          <w:sz w:val="20"/>
          <w:szCs w:val="20"/>
        </w:rPr>
        <w:br/>
      </w:r>
    </w:p>
    <w:p w:rsidR="00D62D3A" w:rsidRDefault="00D62D3A" w:rsidP="00A82A87">
      <w:pPr>
        <w:pStyle w:val="Tblzattartalom"/>
        <w:jc w:val="both"/>
        <w:rPr>
          <w:rStyle w:val="Kiemels2"/>
          <w:rFonts w:ascii="Arial" w:hAnsi="Arial" w:cs="Arial"/>
          <w:sz w:val="20"/>
          <w:szCs w:val="20"/>
        </w:rPr>
      </w:pPr>
    </w:p>
    <w:p w:rsidR="00D62D3A" w:rsidRDefault="00D62D3A" w:rsidP="00A82A87">
      <w:pPr>
        <w:pStyle w:val="Tblzattartalom"/>
        <w:jc w:val="both"/>
        <w:rPr>
          <w:rStyle w:val="Kiemels2"/>
          <w:rFonts w:ascii="Arial" w:hAnsi="Arial" w:cs="Arial"/>
          <w:sz w:val="20"/>
          <w:szCs w:val="20"/>
        </w:rPr>
      </w:pPr>
    </w:p>
    <w:p w:rsidR="00D62D3A" w:rsidRPr="00A0407B" w:rsidRDefault="00D62D3A" w:rsidP="00A82A87">
      <w:pPr>
        <w:pStyle w:val="Tblzattartalom"/>
        <w:jc w:val="both"/>
        <w:rPr>
          <w:rStyle w:val="Kiemels2"/>
          <w:rFonts w:ascii="Arial" w:hAnsi="Arial" w:cs="Arial"/>
          <w:sz w:val="20"/>
          <w:szCs w:val="20"/>
        </w:rPr>
      </w:pPr>
    </w:p>
    <w:p w:rsidR="00F31338" w:rsidRPr="00A0407B" w:rsidRDefault="00F31338" w:rsidP="00A82A87">
      <w:pPr>
        <w:pStyle w:val="Tblzattartalom"/>
        <w:jc w:val="both"/>
        <w:rPr>
          <w:rFonts w:ascii="Arial" w:hAnsi="Arial" w:cs="Arial"/>
          <w:sz w:val="20"/>
          <w:szCs w:val="20"/>
        </w:rPr>
      </w:pPr>
      <w:r w:rsidRPr="00A0407B">
        <w:rPr>
          <w:rStyle w:val="Kiemels2"/>
          <w:rFonts w:ascii="Arial" w:hAnsi="Arial" w:cs="Arial"/>
          <w:sz w:val="20"/>
          <w:szCs w:val="20"/>
        </w:rPr>
        <w:lastRenderedPageBreak/>
        <w:t xml:space="preserve">2. </w:t>
      </w:r>
      <w:r w:rsidRPr="00D62D3A">
        <w:rPr>
          <w:rStyle w:val="Kiemels2"/>
          <w:rFonts w:ascii="Arial" w:hAnsi="Arial" w:cs="Arial"/>
          <w:sz w:val="20"/>
          <w:szCs w:val="20"/>
          <w:u w:val="single"/>
        </w:rPr>
        <w:t>H</w:t>
      </w:r>
      <w:r w:rsidRPr="00D62D3A">
        <w:rPr>
          <w:rFonts w:ascii="Arial" w:hAnsi="Arial" w:cs="Arial"/>
          <w:b/>
          <w:bCs/>
          <w:sz w:val="20"/>
          <w:szCs w:val="20"/>
          <w:u w:val="single"/>
        </w:rPr>
        <w:t>adirokkant-járadék</w:t>
      </w:r>
      <w:r w:rsidRPr="00A0407B">
        <w:rPr>
          <w:rFonts w:ascii="Arial" w:hAnsi="Arial" w:cs="Arial"/>
          <w:b/>
          <w:bCs/>
          <w:sz w:val="20"/>
          <w:szCs w:val="20"/>
        </w:rPr>
        <w:t>:</w:t>
      </w:r>
      <w:r w:rsidRPr="00A0407B">
        <w:rPr>
          <w:rFonts w:ascii="Arial" w:hAnsi="Arial" w:cs="Arial"/>
          <w:sz w:val="20"/>
          <w:szCs w:val="20"/>
        </w:rPr>
        <w:t xml:space="preserve"> A hadirokkantat megillető havi </w:t>
      </w:r>
      <w:proofErr w:type="spellStart"/>
      <w:r w:rsidRPr="00A0407B">
        <w:rPr>
          <w:rFonts w:ascii="Arial" w:hAnsi="Arial" w:cs="Arial"/>
          <w:sz w:val="20"/>
          <w:szCs w:val="20"/>
        </w:rPr>
        <w:t>rendszerességű</w:t>
      </w:r>
      <w:proofErr w:type="spellEnd"/>
      <w:r w:rsidRPr="00A0407B">
        <w:rPr>
          <w:rFonts w:ascii="Arial" w:hAnsi="Arial" w:cs="Arial"/>
          <w:sz w:val="20"/>
          <w:szCs w:val="20"/>
        </w:rPr>
        <w:t xml:space="preserve"> pénzellátás, mely összeg az öregségi nyugdíj mindenkori legkisebb összegének %-ban kifejezett mértéke, azaz:</w:t>
      </w:r>
    </w:p>
    <w:p w:rsidR="00F31338" w:rsidRPr="00A0407B" w:rsidRDefault="00F31338" w:rsidP="00A82A87">
      <w:pPr>
        <w:pStyle w:val="Tblzattartalom"/>
        <w:jc w:val="both"/>
        <w:rPr>
          <w:rFonts w:ascii="Arial" w:hAnsi="Arial" w:cs="Arial"/>
          <w:sz w:val="20"/>
          <w:szCs w:val="20"/>
        </w:rPr>
      </w:pPr>
    </w:p>
    <w:tbl>
      <w:tblPr>
        <w:tblW w:w="0" w:type="auto"/>
        <w:tblLayout w:type="fixed"/>
        <w:tblCellMar>
          <w:top w:w="55" w:type="dxa"/>
          <w:left w:w="55" w:type="dxa"/>
          <w:bottom w:w="55" w:type="dxa"/>
          <w:right w:w="55" w:type="dxa"/>
        </w:tblCellMar>
        <w:tblLook w:val="0000"/>
      </w:tblPr>
      <w:tblGrid>
        <w:gridCol w:w="3667"/>
        <w:gridCol w:w="1805"/>
      </w:tblGrid>
      <w:tr w:rsidR="00F31338" w:rsidRPr="00A0407B" w:rsidTr="00697189">
        <w:tc>
          <w:tcPr>
            <w:tcW w:w="3667" w:type="dxa"/>
            <w:tcBorders>
              <w:top w:val="single" w:sz="1" w:space="0" w:color="000000"/>
              <w:left w:val="single" w:sz="1" w:space="0" w:color="000000"/>
              <w:bottom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A térítésre jogosultak</w:t>
            </w:r>
          </w:p>
        </w:tc>
        <w:tc>
          <w:tcPr>
            <w:tcW w:w="1805" w:type="dxa"/>
            <w:tcBorders>
              <w:top w:val="single" w:sz="1" w:space="0" w:color="000000"/>
              <w:left w:val="single" w:sz="1" w:space="0" w:color="000000"/>
              <w:bottom w:val="single" w:sz="1" w:space="0" w:color="000000"/>
              <w:right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 xml:space="preserve">A térítés mértéke </w:t>
            </w:r>
          </w:p>
        </w:tc>
      </w:tr>
      <w:tr w:rsidR="00F31338" w:rsidRPr="00A0407B" w:rsidTr="00697189">
        <w:tc>
          <w:tcPr>
            <w:tcW w:w="3667" w:type="dxa"/>
            <w:tcBorders>
              <w:left w:val="single" w:sz="1" w:space="0" w:color="000000"/>
              <w:bottom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I. járadékosztályba sorolt hadirokkant</w:t>
            </w:r>
          </w:p>
        </w:tc>
        <w:tc>
          <w:tcPr>
            <w:tcW w:w="1805" w:type="dxa"/>
            <w:tcBorders>
              <w:left w:val="single" w:sz="1" w:space="0" w:color="000000"/>
              <w:bottom w:val="single" w:sz="1" w:space="0" w:color="000000"/>
              <w:right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210%</w:t>
            </w:r>
          </w:p>
        </w:tc>
      </w:tr>
      <w:tr w:rsidR="00F31338" w:rsidRPr="00A0407B" w:rsidTr="00697189">
        <w:tc>
          <w:tcPr>
            <w:tcW w:w="3667" w:type="dxa"/>
            <w:tcBorders>
              <w:left w:val="single" w:sz="1" w:space="0" w:color="000000"/>
              <w:bottom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II. járadékosztályba sorolt hadirokkant</w:t>
            </w:r>
          </w:p>
        </w:tc>
        <w:tc>
          <w:tcPr>
            <w:tcW w:w="1805" w:type="dxa"/>
            <w:tcBorders>
              <w:left w:val="single" w:sz="1" w:space="0" w:color="000000"/>
              <w:bottom w:val="single" w:sz="1" w:space="0" w:color="000000"/>
              <w:right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195%</w:t>
            </w:r>
          </w:p>
        </w:tc>
      </w:tr>
      <w:tr w:rsidR="00F31338" w:rsidRPr="00A0407B" w:rsidTr="00697189">
        <w:tc>
          <w:tcPr>
            <w:tcW w:w="3667" w:type="dxa"/>
            <w:tcBorders>
              <w:left w:val="single" w:sz="1" w:space="0" w:color="000000"/>
              <w:bottom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III. járadékosztályba sorolt hadirokkant</w:t>
            </w:r>
          </w:p>
        </w:tc>
        <w:tc>
          <w:tcPr>
            <w:tcW w:w="1805" w:type="dxa"/>
            <w:tcBorders>
              <w:left w:val="single" w:sz="1" w:space="0" w:color="000000"/>
              <w:bottom w:val="single" w:sz="1" w:space="0" w:color="000000"/>
              <w:right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180%</w:t>
            </w:r>
          </w:p>
        </w:tc>
      </w:tr>
      <w:tr w:rsidR="00F31338" w:rsidRPr="00A0407B" w:rsidTr="00697189">
        <w:tc>
          <w:tcPr>
            <w:tcW w:w="3667" w:type="dxa"/>
            <w:tcBorders>
              <w:left w:val="single" w:sz="1" w:space="0" w:color="000000"/>
              <w:bottom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IV. járadékosztályba sorolt hadirokkant</w:t>
            </w:r>
          </w:p>
        </w:tc>
        <w:tc>
          <w:tcPr>
            <w:tcW w:w="1805" w:type="dxa"/>
            <w:tcBorders>
              <w:left w:val="single" w:sz="1" w:space="0" w:color="000000"/>
              <w:bottom w:val="single" w:sz="1" w:space="0" w:color="000000"/>
              <w:right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155%</w:t>
            </w:r>
          </w:p>
        </w:tc>
      </w:tr>
      <w:tr w:rsidR="00F31338" w:rsidRPr="00A0407B" w:rsidTr="00697189">
        <w:tc>
          <w:tcPr>
            <w:tcW w:w="3667" w:type="dxa"/>
            <w:tcBorders>
              <w:left w:val="single" w:sz="1" w:space="0" w:color="000000"/>
              <w:bottom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V. járadékosztályba sorolt hadirokkant</w:t>
            </w:r>
          </w:p>
        </w:tc>
        <w:tc>
          <w:tcPr>
            <w:tcW w:w="1805" w:type="dxa"/>
            <w:tcBorders>
              <w:left w:val="single" w:sz="1" w:space="0" w:color="000000"/>
              <w:bottom w:val="single" w:sz="1" w:space="0" w:color="000000"/>
              <w:right w:val="single" w:sz="1" w:space="0" w:color="000000"/>
            </w:tcBorders>
            <w:shd w:val="clear" w:color="auto" w:fill="auto"/>
          </w:tcPr>
          <w:p w:rsidR="00F31338" w:rsidRPr="00A0407B" w:rsidRDefault="00F31338" w:rsidP="00A82A87">
            <w:pPr>
              <w:pStyle w:val="Tblzattartalom"/>
              <w:rPr>
                <w:rFonts w:ascii="Arial" w:hAnsi="Arial" w:cs="Arial"/>
              </w:rPr>
            </w:pPr>
            <w:r w:rsidRPr="00A0407B">
              <w:rPr>
                <w:rFonts w:ascii="Arial" w:hAnsi="Arial" w:cs="Arial"/>
                <w:sz w:val="20"/>
                <w:szCs w:val="20"/>
              </w:rPr>
              <w:t>110%</w:t>
            </w:r>
          </w:p>
        </w:tc>
      </w:tr>
    </w:tbl>
    <w:p w:rsidR="00F31338" w:rsidRPr="00A0407B" w:rsidRDefault="00F31338" w:rsidP="00A82A87">
      <w:pPr>
        <w:pStyle w:val="Tblzattartalom"/>
        <w:rPr>
          <w:rFonts w:ascii="Arial" w:hAnsi="Arial" w:cs="Arial"/>
        </w:rPr>
      </w:pPr>
    </w:p>
    <w:p w:rsidR="006B4B97" w:rsidRPr="00A0407B" w:rsidRDefault="00D62D3A" w:rsidP="00A82A87">
      <w:pPr>
        <w:pStyle w:val="Tblzattartalom"/>
        <w:jc w:val="both"/>
        <w:rPr>
          <w:rFonts w:ascii="Arial" w:hAnsi="Arial" w:cs="Arial"/>
          <w:bCs/>
          <w:sz w:val="20"/>
          <w:szCs w:val="20"/>
        </w:rPr>
      </w:pPr>
      <w:r w:rsidRPr="00D62D3A">
        <w:rPr>
          <w:rFonts w:ascii="Arial" w:hAnsi="Arial" w:cs="Arial"/>
          <w:b/>
          <w:bCs/>
          <w:sz w:val="20"/>
          <w:szCs w:val="20"/>
        </w:rPr>
        <w:t xml:space="preserve">3. </w:t>
      </w:r>
      <w:r w:rsidR="00CB278F" w:rsidRPr="00D62D3A">
        <w:rPr>
          <w:rFonts w:ascii="Arial" w:hAnsi="Arial" w:cs="Arial"/>
          <w:b/>
          <w:bCs/>
          <w:sz w:val="20"/>
          <w:szCs w:val="20"/>
          <w:u w:val="single"/>
        </w:rPr>
        <w:t>Nevelési pótlék:</w:t>
      </w:r>
      <w:r w:rsidR="00CB278F" w:rsidRPr="00A0407B">
        <w:rPr>
          <w:rFonts w:ascii="Arial" w:hAnsi="Arial" w:cs="Arial"/>
          <w:bCs/>
          <w:sz w:val="20"/>
          <w:szCs w:val="20"/>
        </w:rPr>
        <w:t xml:space="preserve"> A járadékban részesülő hadirokkantat a saját háztartásában nevelt, valamint egészségi állapota miatt ápolást, gondozást nyújtó intézményben vagy rehabilitációs intézményben elhelyezett hadigyámolt gyermeke után a hadigyámoltra vonatkozó feltételek fennállása esetén nevelési pótlék illeti meg, feltéve, hogy a gyermeket a hadirokkant háztartásából helyezték az említett intézmények valamelyikébe. A nevelési pótlék mértéke gyermekenként és havonta az öregségi nyugdíj mindenkori legkisebb összegének 50%-</w:t>
      </w:r>
      <w:proofErr w:type="gramStart"/>
      <w:r w:rsidR="00CB278F" w:rsidRPr="00A0407B">
        <w:rPr>
          <w:rFonts w:ascii="Arial" w:hAnsi="Arial" w:cs="Arial"/>
          <w:bCs/>
          <w:sz w:val="20"/>
          <w:szCs w:val="20"/>
        </w:rPr>
        <w:t>a.</w:t>
      </w:r>
      <w:proofErr w:type="gramEnd"/>
    </w:p>
    <w:p w:rsidR="00CB278F" w:rsidRPr="00A0407B" w:rsidRDefault="00CB278F" w:rsidP="00A82A87">
      <w:pPr>
        <w:pStyle w:val="Tblzattartalom"/>
        <w:jc w:val="both"/>
        <w:rPr>
          <w:rFonts w:ascii="Arial" w:hAnsi="Arial" w:cs="Arial"/>
          <w:b/>
          <w:bCs/>
          <w:sz w:val="20"/>
          <w:szCs w:val="20"/>
        </w:rPr>
      </w:pPr>
    </w:p>
    <w:p w:rsidR="00CB278F" w:rsidRPr="00A0407B" w:rsidRDefault="00CB278F" w:rsidP="00A82A87">
      <w:pPr>
        <w:pStyle w:val="Tblzattartalom"/>
        <w:jc w:val="both"/>
        <w:rPr>
          <w:rFonts w:ascii="Arial" w:hAnsi="Arial" w:cs="Arial"/>
          <w:b/>
          <w:bCs/>
          <w:sz w:val="20"/>
          <w:szCs w:val="20"/>
        </w:rPr>
      </w:pPr>
    </w:p>
    <w:p w:rsidR="00F31338" w:rsidRPr="00A0407B" w:rsidRDefault="00D62D3A" w:rsidP="00A82A87">
      <w:pPr>
        <w:pStyle w:val="Tblzattartalom"/>
        <w:jc w:val="both"/>
        <w:rPr>
          <w:rFonts w:ascii="Arial" w:hAnsi="Arial" w:cs="Arial"/>
        </w:rPr>
      </w:pPr>
      <w:r>
        <w:rPr>
          <w:rFonts w:ascii="Arial" w:hAnsi="Arial" w:cs="Arial"/>
          <w:b/>
          <w:bCs/>
          <w:sz w:val="20"/>
          <w:szCs w:val="20"/>
        </w:rPr>
        <w:t>4</w:t>
      </w:r>
      <w:r w:rsidR="00F31338" w:rsidRPr="00A0407B">
        <w:rPr>
          <w:rFonts w:ascii="Arial" w:hAnsi="Arial" w:cs="Arial"/>
          <w:b/>
          <w:bCs/>
          <w:sz w:val="20"/>
          <w:szCs w:val="20"/>
        </w:rPr>
        <w:t xml:space="preserve">. </w:t>
      </w:r>
      <w:r w:rsidR="00F31338" w:rsidRPr="00D62D3A">
        <w:rPr>
          <w:rFonts w:ascii="Arial" w:hAnsi="Arial" w:cs="Arial"/>
          <w:b/>
          <w:bCs/>
          <w:sz w:val="20"/>
          <w:szCs w:val="20"/>
          <w:u w:val="single"/>
        </w:rPr>
        <w:t>Ápolási pótlék</w:t>
      </w:r>
      <w:r w:rsidR="00F31338" w:rsidRPr="00A0407B">
        <w:rPr>
          <w:rFonts w:ascii="Arial" w:hAnsi="Arial" w:cs="Arial"/>
          <w:b/>
          <w:bCs/>
          <w:sz w:val="20"/>
          <w:szCs w:val="20"/>
        </w:rPr>
        <w:t>:</w:t>
      </w:r>
      <w:r w:rsidR="00F31338" w:rsidRPr="00A0407B">
        <w:rPr>
          <w:rFonts w:ascii="Arial" w:hAnsi="Arial" w:cs="Arial"/>
          <w:sz w:val="20"/>
          <w:szCs w:val="20"/>
        </w:rPr>
        <w:t xml:space="preserve"> Azt a hadirokkantat, aki orvosi szakvélemény alapján mások rendszeres ápolására, gondozására szorul, a járadékon felül havonként pótlék is megilleti. Összege, a </w:t>
      </w:r>
      <w:r w:rsidR="004635AF" w:rsidRPr="00A0407B">
        <w:rPr>
          <w:rFonts w:ascii="Arial" w:hAnsi="Arial" w:cs="Arial"/>
          <w:sz w:val="20"/>
          <w:szCs w:val="20"/>
        </w:rPr>
        <w:t xml:space="preserve">mindenkori legkisebb </w:t>
      </w:r>
      <w:proofErr w:type="gramStart"/>
      <w:r w:rsidR="004635AF" w:rsidRPr="00A0407B">
        <w:rPr>
          <w:rFonts w:ascii="Arial" w:hAnsi="Arial" w:cs="Arial"/>
          <w:sz w:val="20"/>
          <w:szCs w:val="20"/>
        </w:rPr>
        <w:t xml:space="preserve">összegének </w:t>
      </w:r>
      <w:r w:rsidR="00F31338" w:rsidRPr="00A0407B">
        <w:rPr>
          <w:rFonts w:ascii="Arial" w:hAnsi="Arial" w:cs="Arial"/>
          <w:sz w:val="20"/>
          <w:szCs w:val="20"/>
        </w:rPr>
        <w:t xml:space="preserve"> %</w:t>
      </w:r>
      <w:proofErr w:type="gramEnd"/>
      <w:r w:rsidR="00F31338" w:rsidRPr="00A0407B">
        <w:rPr>
          <w:rFonts w:ascii="Arial" w:hAnsi="Arial" w:cs="Arial"/>
          <w:sz w:val="20"/>
          <w:szCs w:val="20"/>
        </w:rPr>
        <w:t>-ban kifejezett mértéke, azaz:</w:t>
      </w:r>
    </w:p>
    <w:p w:rsidR="00F31338" w:rsidRPr="00A0407B" w:rsidRDefault="00F31338" w:rsidP="00A82A87">
      <w:pPr>
        <w:pStyle w:val="Tblzattartalom"/>
        <w:rPr>
          <w:rFonts w:ascii="Arial" w:hAnsi="Arial" w:cs="Arial"/>
        </w:rPr>
      </w:pPr>
    </w:p>
    <w:tbl>
      <w:tblPr>
        <w:tblW w:w="0" w:type="auto"/>
        <w:tblLayout w:type="fixed"/>
        <w:tblCellMar>
          <w:top w:w="55" w:type="dxa"/>
          <w:left w:w="55" w:type="dxa"/>
          <w:bottom w:w="55" w:type="dxa"/>
          <w:right w:w="55" w:type="dxa"/>
        </w:tblCellMar>
        <w:tblLook w:val="0000"/>
      </w:tblPr>
      <w:tblGrid>
        <w:gridCol w:w="3667"/>
        <w:gridCol w:w="1819"/>
      </w:tblGrid>
      <w:tr w:rsidR="00F31338" w:rsidRPr="00A0407B" w:rsidTr="00697189">
        <w:tc>
          <w:tcPr>
            <w:tcW w:w="3667" w:type="dxa"/>
            <w:tcBorders>
              <w:top w:val="single" w:sz="1" w:space="0" w:color="000000"/>
              <w:left w:val="single" w:sz="1" w:space="0" w:color="000000"/>
              <w:bottom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A térítésre jogosultak</w:t>
            </w:r>
          </w:p>
        </w:tc>
        <w:tc>
          <w:tcPr>
            <w:tcW w:w="1819" w:type="dxa"/>
            <w:tcBorders>
              <w:top w:val="single" w:sz="1" w:space="0" w:color="000000"/>
              <w:left w:val="single" w:sz="1" w:space="0" w:color="000000"/>
              <w:bottom w:val="single" w:sz="1" w:space="0" w:color="000000"/>
              <w:right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 xml:space="preserve">A térítés mértéke </w:t>
            </w:r>
          </w:p>
        </w:tc>
      </w:tr>
      <w:tr w:rsidR="00F31338" w:rsidRPr="00A0407B" w:rsidTr="00697189">
        <w:tc>
          <w:tcPr>
            <w:tcW w:w="3667" w:type="dxa"/>
            <w:tcBorders>
              <w:left w:val="single" w:sz="1" w:space="0" w:color="000000"/>
              <w:bottom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I. járadékosztályba sorolt hadirokkant</w:t>
            </w:r>
          </w:p>
        </w:tc>
        <w:tc>
          <w:tcPr>
            <w:tcW w:w="1819" w:type="dxa"/>
            <w:tcBorders>
              <w:left w:val="single" w:sz="1" w:space="0" w:color="000000"/>
              <w:bottom w:val="single" w:sz="1" w:space="0" w:color="000000"/>
              <w:right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60%</w:t>
            </w:r>
          </w:p>
        </w:tc>
      </w:tr>
      <w:tr w:rsidR="00F31338" w:rsidRPr="00A0407B" w:rsidTr="00697189">
        <w:tc>
          <w:tcPr>
            <w:tcW w:w="3667" w:type="dxa"/>
            <w:tcBorders>
              <w:left w:val="single" w:sz="1" w:space="0" w:color="000000"/>
              <w:bottom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II. járadékosztályba sorolt hadirokkant</w:t>
            </w:r>
          </w:p>
        </w:tc>
        <w:tc>
          <w:tcPr>
            <w:tcW w:w="1819" w:type="dxa"/>
            <w:tcBorders>
              <w:left w:val="single" w:sz="1" w:space="0" w:color="000000"/>
              <w:bottom w:val="single" w:sz="1" w:space="0" w:color="000000"/>
              <w:right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54%</w:t>
            </w:r>
          </w:p>
        </w:tc>
      </w:tr>
      <w:tr w:rsidR="00F31338" w:rsidRPr="00A0407B" w:rsidTr="00697189">
        <w:tc>
          <w:tcPr>
            <w:tcW w:w="3667" w:type="dxa"/>
            <w:tcBorders>
              <w:left w:val="single" w:sz="1" w:space="0" w:color="000000"/>
              <w:bottom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III. járadékosztályba sorolt hadirokkant</w:t>
            </w:r>
          </w:p>
        </w:tc>
        <w:tc>
          <w:tcPr>
            <w:tcW w:w="1819" w:type="dxa"/>
            <w:tcBorders>
              <w:left w:val="single" w:sz="1" w:space="0" w:color="000000"/>
              <w:bottom w:val="single" w:sz="1" w:space="0" w:color="000000"/>
              <w:right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48%</w:t>
            </w:r>
          </w:p>
        </w:tc>
      </w:tr>
      <w:tr w:rsidR="00F31338" w:rsidRPr="00A0407B" w:rsidTr="00697189">
        <w:tc>
          <w:tcPr>
            <w:tcW w:w="3667" w:type="dxa"/>
            <w:tcBorders>
              <w:left w:val="single" w:sz="1" w:space="0" w:color="000000"/>
              <w:bottom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IV. járadékosztályba sorolt hadirokkant</w:t>
            </w:r>
          </w:p>
        </w:tc>
        <w:tc>
          <w:tcPr>
            <w:tcW w:w="1819" w:type="dxa"/>
            <w:tcBorders>
              <w:left w:val="single" w:sz="1" w:space="0" w:color="000000"/>
              <w:bottom w:val="single" w:sz="1" w:space="0" w:color="000000"/>
              <w:right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38%</w:t>
            </w:r>
          </w:p>
        </w:tc>
      </w:tr>
      <w:tr w:rsidR="00F31338" w:rsidRPr="00A0407B" w:rsidTr="00697189">
        <w:tc>
          <w:tcPr>
            <w:tcW w:w="3667" w:type="dxa"/>
            <w:tcBorders>
              <w:left w:val="single" w:sz="1" w:space="0" w:color="000000"/>
              <w:bottom w:val="single" w:sz="1" w:space="0" w:color="000000"/>
            </w:tcBorders>
            <w:shd w:val="clear" w:color="auto" w:fill="auto"/>
          </w:tcPr>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V. járadékosztályba sorolt hadirokkant</w:t>
            </w:r>
          </w:p>
        </w:tc>
        <w:tc>
          <w:tcPr>
            <w:tcW w:w="1819" w:type="dxa"/>
            <w:tcBorders>
              <w:left w:val="single" w:sz="1" w:space="0" w:color="000000"/>
              <w:bottom w:val="single" w:sz="1" w:space="0" w:color="000000"/>
              <w:right w:val="single" w:sz="1" w:space="0" w:color="000000"/>
            </w:tcBorders>
            <w:shd w:val="clear" w:color="auto" w:fill="auto"/>
          </w:tcPr>
          <w:p w:rsidR="00F31338" w:rsidRPr="00A0407B" w:rsidRDefault="00F31338" w:rsidP="00A82A87">
            <w:pPr>
              <w:pStyle w:val="Tblzattartalom"/>
              <w:rPr>
                <w:rFonts w:ascii="Arial" w:hAnsi="Arial" w:cs="Arial"/>
              </w:rPr>
            </w:pPr>
            <w:r w:rsidRPr="00A0407B">
              <w:rPr>
                <w:rFonts w:ascii="Arial" w:hAnsi="Arial" w:cs="Arial"/>
                <w:sz w:val="20"/>
                <w:szCs w:val="20"/>
              </w:rPr>
              <w:t>28%</w:t>
            </w:r>
          </w:p>
        </w:tc>
      </w:tr>
    </w:tbl>
    <w:p w:rsidR="00F31338" w:rsidRPr="00A0407B" w:rsidRDefault="00F31338" w:rsidP="00A82A87">
      <w:pPr>
        <w:pStyle w:val="Tblzattartalom"/>
        <w:rPr>
          <w:rFonts w:ascii="Arial" w:hAnsi="Arial" w:cs="Arial"/>
        </w:rPr>
      </w:pPr>
    </w:p>
    <w:p w:rsidR="006B4B97" w:rsidRPr="00A0407B" w:rsidRDefault="006B4B97" w:rsidP="00A82A87">
      <w:pPr>
        <w:pStyle w:val="Tblzattartalom"/>
        <w:jc w:val="both"/>
        <w:rPr>
          <w:rFonts w:ascii="Arial" w:hAnsi="Arial" w:cs="Arial"/>
          <w:b/>
          <w:bCs/>
          <w:sz w:val="20"/>
          <w:szCs w:val="20"/>
        </w:rPr>
      </w:pPr>
    </w:p>
    <w:p w:rsidR="00F31338" w:rsidRPr="00A0407B" w:rsidRDefault="00D62D3A" w:rsidP="00A82A87">
      <w:pPr>
        <w:pStyle w:val="Tblzattartalom"/>
        <w:jc w:val="both"/>
        <w:rPr>
          <w:rFonts w:ascii="Arial" w:hAnsi="Arial" w:cs="Arial"/>
        </w:rPr>
      </w:pPr>
      <w:r>
        <w:rPr>
          <w:rFonts w:ascii="Arial" w:hAnsi="Arial" w:cs="Arial"/>
          <w:b/>
          <w:bCs/>
          <w:sz w:val="20"/>
          <w:szCs w:val="20"/>
        </w:rPr>
        <w:t>5</w:t>
      </w:r>
      <w:r w:rsidR="006B4B97" w:rsidRPr="00A0407B">
        <w:rPr>
          <w:rFonts w:ascii="Arial" w:hAnsi="Arial" w:cs="Arial"/>
          <w:b/>
          <w:bCs/>
          <w:sz w:val="20"/>
          <w:szCs w:val="20"/>
        </w:rPr>
        <w:t>.</w:t>
      </w:r>
      <w:r w:rsidR="00F31338" w:rsidRPr="00A0407B">
        <w:rPr>
          <w:rFonts w:ascii="Arial" w:hAnsi="Arial" w:cs="Arial"/>
          <w:b/>
          <w:bCs/>
          <w:sz w:val="20"/>
          <w:szCs w:val="20"/>
        </w:rPr>
        <w:t xml:space="preserve"> </w:t>
      </w:r>
      <w:r w:rsidR="00F31338" w:rsidRPr="00D62D3A">
        <w:rPr>
          <w:rFonts w:ascii="Arial" w:hAnsi="Arial" w:cs="Arial"/>
          <w:b/>
          <w:bCs/>
          <w:sz w:val="20"/>
          <w:szCs w:val="20"/>
          <w:u w:val="single"/>
        </w:rPr>
        <w:t>Hadiözvegyi járadék</w:t>
      </w:r>
      <w:r w:rsidR="00F31338" w:rsidRPr="00A0407B">
        <w:rPr>
          <w:rFonts w:ascii="Arial" w:hAnsi="Arial" w:cs="Arial"/>
          <w:b/>
          <w:bCs/>
          <w:sz w:val="20"/>
          <w:szCs w:val="20"/>
        </w:rPr>
        <w:t>:</w:t>
      </w:r>
      <w:r w:rsidR="00F31338" w:rsidRPr="00A0407B">
        <w:rPr>
          <w:rFonts w:ascii="Arial" w:hAnsi="Arial" w:cs="Arial"/>
          <w:sz w:val="20"/>
          <w:szCs w:val="20"/>
        </w:rPr>
        <w:t xml:space="preserve"> A hadiözvegyet megillető </w:t>
      </w:r>
      <w:r w:rsidR="004635AF" w:rsidRPr="00A0407B">
        <w:rPr>
          <w:rFonts w:ascii="Arial" w:hAnsi="Arial" w:cs="Arial"/>
          <w:sz w:val="20"/>
          <w:szCs w:val="20"/>
        </w:rPr>
        <w:t xml:space="preserve">havi </w:t>
      </w:r>
      <w:r w:rsidR="00F31338" w:rsidRPr="00A0407B">
        <w:rPr>
          <w:rFonts w:ascii="Arial" w:hAnsi="Arial" w:cs="Arial"/>
          <w:sz w:val="20"/>
          <w:szCs w:val="20"/>
        </w:rPr>
        <w:t xml:space="preserve">rendszeres pénzellátás, melynek összege a </w:t>
      </w:r>
      <w:r w:rsidR="004635AF" w:rsidRPr="00A0407B">
        <w:rPr>
          <w:rFonts w:ascii="Arial" w:hAnsi="Arial" w:cs="Arial"/>
          <w:sz w:val="20"/>
          <w:szCs w:val="20"/>
        </w:rPr>
        <w:t xml:space="preserve">mindenkori legkisebb </w:t>
      </w:r>
      <w:proofErr w:type="gramStart"/>
      <w:r w:rsidR="004635AF" w:rsidRPr="00A0407B">
        <w:rPr>
          <w:rFonts w:ascii="Arial" w:hAnsi="Arial" w:cs="Arial"/>
          <w:sz w:val="20"/>
          <w:szCs w:val="20"/>
        </w:rPr>
        <w:t xml:space="preserve">összegének </w:t>
      </w:r>
      <w:r w:rsidR="00F31338" w:rsidRPr="00A0407B">
        <w:rPr>
          <w:rFonts w:ascii="Arial" w:hAnsi="Arial" w:cs="Arial"/>
          <w:sz w:val="20"/>
          <w:szCs w:val="20"/>
        </w:rPr>
        <w:t xml:space="preserve"> </w:t>
      </w:r>
      <w:r w:rsidR="004635AF" w:rsidRPr="00A0407B">
        <w:rPr>
          <w:rFonts w:ascii="Arial" w:hAnsi="Arial" w:cs="Arial"/>
          <w:sz w:val="20"/>
          <w:szCs w:val="20"/>
        </w:rPr>
        <w:t>112</w:t>
      </w:r>
      <w:proofErr w:type="gramEnd"/>
      <w:r w:rsidR="004635AF" w:rsidRPr="00A0407B">
        <w:rPr>
          <w:rFonts w:ascii="Arial" w:hAnsi="Arial" w:cs="Arial"/>
          <w:sz w:val="20"/>
          <w:szCs w:val="20"/>
        </w:rPr>
        <w:t xml:space="preserve">,5 </w:t>
      </w:r>
      <w:r w:rsidR="00F31338" w:rsidRPr="00A0407B">
        <w:rPr>
          <w:rFonts w:ascii="Arial" w:hAnsi="Arial" w:cs="Arial"/>
          <w:sz w:val="20"/>
          <w:szCs w:val="20"/>
        </w:rPr>
        <w:t xml:space="preserve">%-a. </w:t>
      </w:r>
    </w:p>
    <w:p w:rsidR="00F31338" w:rsidRPr="00A0407B" w:rsidRDefault="00F31338" w:rsidP="00A82A87">
      <w:pPr>
        <w:pStyle w:val="Tblzattartalom"/>
        <w:rPr>
          <w:rFonts w:ascii="Arial" w:hAnsi="Arial" w:cs="Arial"/>
        </w:rPr>
      </w:pPr>
    </w:p>
    <w:p w:rsidR="00F31338" w:rsidRPr="00A0407B" w:rsidRDefault="00D62D3A" w:rsidP="00A82A87">
      <w:pPr>
        <w:pStyle w:val="Tblzattartalom"/>
        <w:jc w:val="both"/>
        <w:rPr>
          <w:rFonts w:ascii="Arial" w:hAnsi="Arial" w:cs="Arial"/>
        </w:rPr>
      </w:pPr>
      <w:r>
        <w:rPr>
          <w:rFonts w:ascii="Arial" w:hAnsi="Arial" w:cs="Arial"/>
          <w:b/>
          <w:bCs/>
          <w:sz w:val="20"/>
          <w:szCs w:val="20"/>
        </w:rPr>
        <w:t>6</w:t>
      </w:r>
      <w:r w:rsidR="00F31338" w:rsidRPr="00A0407B">
        <w:rPr>
          <w:rFonts w:ascii="Arial" w:hAnsi="Arial" w:cs="Arial"/>
          <w:b/>
          <w:bCs/>
          <w:sz w:val="20"/>
          <w:szCs w:val="20"/>
        </w:rPr>
        <w:t xml:space="preserve">. </w:t>
      </w:r>
      <w:r w:rsidR="00F31338" w:rsidRPr="00D62D3A">
        <w:rPr>
          <w:rFonts w:ascii="Arial" w:hAnsi="Arial" w:cs="Arial"/>
          <w:b/>
          <w:bCs/>
          <w:sz w:val="20"/>
          <w:szCs w:val="20"/>
          <w:u w:val="single"/>
        </w:rPr>
        <w:t>Hadiárva járadéka</w:t>
      </w:r>
      <w:r w:rsidR="00F31338" w:rsidRPr="00A0407B">
        <w:rPr>
          <w:rFonts w:ascii="Arial" w:hAnsi="Arial" w:cs="Arial"/>
          <w:b/>
          <w:bCs/>
          <w:sz w:val="20"/>
          <w:szCs w:val="20"/>
        </w:rPr>
        <w:t xml:space="preserve">: </w:t>
      </w:r>
      <w:r w:rsidR="00F31338" w:rsidRPr="00A0407B">
        <w:rPr>
          <w:rFonts w:ascii="Arial" w:hAnsi="Arial" w:cs="Arial"/>
          <w:sz w:val="20"/>
          <w:szCs w:val="20"/>
        </w:rPr>
        <w:t xml:space="preserve">A hadiárvát egyéb ellátásától függetlenül megillető havi rendszeres járadék, amelynek összege a </w:t>
      </w:r>
      <w:r w:rsidR="004635AF" w:rsidRPr="00A0407B">
        <w:rPr>
          <w:rFonts w:ascii="Arial" w:hAnsi="Arial" w:cs="Arial"/>
          <w:sz w:val="20"/>
          <w:szCs w:val="20"/>
        </w:rPr>
        <w:t xml:space="preserve">mindenkori legkisebb </w:t>
      </w:r>
      <w:proofErr w:type="gramStart"/>
      <w:r w:rsidR="004635AF" w:rsidRPr="00A0407B">
        <w:rPr>
          <w:rFonts w:ascii="Arial" w:hAnsi="Arial" w:cs="Arial"/>
          <w:sz w:val="20"/>
          <w:szCs w:val="20"/>
        </w:rPr>
        <w:t xml:space="preserve">összegének </w:t>
      </w:r>
      <w:r w:rsidR="00F31338" w:rsidRPr="00A0407B">
        <w:rPr>
          <w:rFonts w:ascii="Arial" w:hAnsi="Arial" w:cs="Arial"/>
          <w:sz w:val="20"/>
          <w:szCs w:val="20"/>
        </w:rPr>
        <w:t xml:space="preserve"> 30</w:t>
      </w:r>
      <w:proofErr w:type="gramEnd"/>
      <w:r w:rsidR="00F31338" w:rsidRPr="00A0407B">
        <w:rPr>
          <w:rFonts w:ascii="Arial" w:hAnsi="Arial" w:cs="Arial"/>
          <w:sz w:val="20"/>
          <w:szCs w:val="20"/>
        </w:rPr>
        <w:t>%-a.</w:t>
      </w:r>
    </w:p>
    <w:p w:rsidR="00F31338" w:rsidRPr="00A0407B" w:rsidRDefault="00F31338" w:rsidP="00A82A87">
      <w:pPr>
        <w:pStyle w:val="Tblzattartalom"/>
        <w:jc w:val="both"/>
        <w:rPr>
          <w:rFonts w:ascii="Arial" w:hAnsi="Arial" w:cs="Arial"/>
        </w:rPr>
      </w:pPr>
    </w:p>
    <w:p w:rsidR="00F31338" w:rsidRPr="00A0407B" w:rsidRDefault="00D62D3A" w:rsidP="00A82A87">
      <w:pPr>
        <w:pStyle w:val="Tblzattartalom"/>
        <w:jc w:val="both"/>
        <w:rPr>
          <w:rFonts w:ascii="Arial" w:hAnsi="Arial" w:cs="Arial"/>
          <w:sz w:val="20"/>
          <w:szCs w:val="20"/>
        </w:rPr>
      </w:pPr>
      <w:r>
        <w:rPr>
          <w:rFonts w:ascii="Arial" w:hAnsi="Arial" w:cs="Arial"/>
          <w:b/>
          <w:bCs/>
          <w:sz w:val="20"/>
          <w:szCs w:val="20"/>
        </w:rPr>
        <w:t>7</w:t>
      </w:r>
      <w:r w:rsidR="00F31338" w:rsidRPr="00A0407B">
        <w:rPr>
          <w:rFonts w:ascii="Arial" w:hAnsi="Arial" w:cs="Arial"/>
          <w:b/>
          <w:bCs/>
          <w:sz w:val="20"/>
          <w:szCs w:val="20"/>
        </w:rPr>
        <w:t xml:space="preserve">. </w:t>
      </w:r>
      <w:r w:rsidR="00F31338" w:rsidRPr="00D62D3A">
        <w:rPr>
          <w:rFonts w:ascii="Arial" w:hAnsi="Arial" w:cs="Arial"/>
          <w:b/>
          <w:bCs/>
          <w:sz w:val="20"/>
          <w:szCs w:val="20"/>
          <w:u w:val="single"/>
        </w:rPr>
        <w:t>Hadigondozott családtag járadéka</w:t>
      </w:r>
      <w:r w:rsidR="00F31338" w:rsidRPr="00A0407B">
        <w:rPr>
          <w:rFonts w:ascii="Arial" w:hAnsi="Arial" w:cs="Arial"/>
          <w:b/>
          <w:bCs/>
          <w:sz w:val="20"/>
          <w:szCs w:val="20"/>
        </w:rPr>
        <w:t>:</w:t>
      </w:r>
      <w:r w:rsidR="00F31338" w:rsidRPr="00A0407B">
        <w:rPr>
          <w:rFonts w:ascii="Arial" w:hAnsi="Arial" w:cs="Arial"/>
          <w:sz w:val="20"/>
          <w:szCs w:val="20"/>
        </w:rPr>
        <w:t xml:space="preserve"> A hadigondozott családtagot egyéb ellátástól függetlenül megillető havi rendszeres járadék, amelynek összege a </w:t>
      </w:r>
      <w:r w:rsidR="004635AF" w:rsidRPr="00A0407B">
        <w:rPr>
          <w:rFonts w:ascii="Arial" w:hAnsi="Arial" w:cs="Arial"/>
          <w:sz w:val="20"/>
          <w:szCs w:val="20"/>
        </w:rPr>
        <w:t xml:space="preserve">mindenkori legkisebb </w:t>
      </w:r>
      <w:proofErr w:type="gramStart"/>
      <w:r w:rsidR="004635AF" w:rsidRPr="00A0407B">
        <w:rPr>
          <w:rFonts w:ascii="Arial" w:hAnsi="Arial" w:cs="Arial"/>
          <w:sz w:val="20"/>
          <w:szCs w:val="20"/>
        </w:rPr>
        <w:t xml:space="preserve">összegének </w:t>
      </w:r>
      <w:r w:rsidR="00F31338" w:rsidRPr="00A0407B">
        <w:rPr>
          <w:rFonts w:ascii="Arial" w:hAnsi="Arial" w:cs="Arial"/>
          <w:sz w:val="20"/>
          <w:szCs w:val="20"/>
        </w:rPr>
        <w:t xml:space="preserve"> 30</w:t>
      </w:r>
      <w:proofErr w:type="gramEnd"/>
      <w:r w:rsidR="00F31338" w:rsidRPr="00A0407B">
        <w:rPr>
          <w:rFonts w:ascii="Arial" w:hAnsi="Arial" w:cs="Arial"/>
          <w:sz w:val="20"/>
          <w:szCs w:val="20"/>
        </w:rPr>
        <w:t>%-a.</w:t>
      </w:r>
    </w:p>
    <w:p w:rsidR="004635AF" w:rsidRPr="00A0407B" w:rsidRDefault="004635AF" w:rsidP="00A82A87">
      <w:pPr>
        <w:pStyle w:val="Tblzattartalom"/>
        <w:jc w:val="both"/>
        <w:rPr>
          <w:rFonts w:ascii="Arial" w:hAnsi="Arial" w:cs="Arial"/>
          <w:sz w:val="20"/>
          <w:szCs w:val="20"/>
        </w:rPr>
      </w:pPr>
    </w:p>
    <w:p w:rsidR="004635AF" w:rsidRPr="00A0407B" w:rsidRDefault="00D62D3A" w:rsidP="00A82A87">
      <w:pPr>
        <w:pStyle w:val="Tblzattartalom"/>
        <w:jc w:val="both"/>
        <w:rPr>
          <w:rFonts w:ascii="Arial" w:hAnsi="Arial" w:cs="Arial"/>
          <w:sz w:val="20"/>
          <w:szCs w:val="20"/>
        </w:rPr>
      </w:pPr>
      <w:r>
        <w:rPr>
          <w:rFonts w:ascii="Arial" w:hAnsi="Arial" w:cs="Arial"/>
          <w:b/>
          <w:iCs/>
          <w:sz w:val="20"/>
          <w:szCs w:val="20"/>
        </w:rPr>
        <w:t>8</w:t>
      </w:r>
      <w:r w:rsidR="004635AF" w:rsidRPr="00A0407B">
        <w:rPr>
          <w:rFonts w:ascii="Arial" w:hAnsi="Arial" w:cs="Arial"/>
          <w:b/>
          <w:iCs/>
          <w:sz w:val="20"/>
          <w:szCs w:val="20"/>
        </w:rPr>
        <w:t xml:space="preserve">. </w:t>
      </w:r>
      <w:r w:rsidR="004635AF" w:rsidRPr="00D62D3A">
        <w:rPr>
          <w:rFonts w:ascii="Arial" w:hAnsi="Arial" w:cs="Arial"/>
          <w:b/>
          <w:iCs/>
          <w:sz w:val="20"/>
          <w:szCs w:val="20"/>
          <w:u w:val="single"/>
        </w:rPr>
        <w:t>Volt hadigondozott családtag és volt hadigyámolt járadéka</w:t>
      </w:r>
      <w:r w:rsidR="004635AF" w:rsidRPr="00A0407B">
        <w:rPr>
          <w:rFonts w:ascii="Arial" w:hAnsi="Arial" w:cs="Arial"/>
          <w:b/>
          <w:iCs/>
          <w:sz w:val="20"/>
          <w:szCs w:val="20"/>
        </w:rPr>
        <w:t xml:space="preserve">: </w:t>
      </w:r>
      <w:r w:rsidR="004635AF" w:rsidRPr="00A0407B">
        <w:rPr>
          <w:rFonts w:ascii="Arial" w:hAnsi="Arial" w:cs="Arial"/>
          <w:bCs/>
          <w:sz w:val="20"/>
          <w:szCs w:val="20"/>
        </w:rPr>
        <w:t>Azon volt hadigondozott családtagot és volt hadigyámoltat egyéb ellátásától függetlenül megillető havi rendszeres járadék, akit 1949. január 1-jét megelőzően nyilvántartásba vettek, de pénzellátását nagykorúvá válása miatt, vagy politikai okból megszüntették vagy szüneteltették, illetve ilyen ellátás iránti kérelmét politikai okból elutasították, továbbá aki ez irányú kérelmét politikai okból elő sem terjesztette, amelynek összege az öregségi nyugdíj mindenkori legkisebb összegének 30%-</w:t>
      </w:r>
      <w:proofErr w:type="gramStart"/>
      <w:r w:rsidR="004635AF" w:rsidRPr="00A0407B">
        <w:rPr>
          <w:rFonts w:ascii="Arial" w:hAnsi="Arial" w:cs="Arial"/>
          <w:bCs/>
          <w:sz w:val="20"/>
          <w:szCs w:val="20"/>
        </w:rPr>
        <w:t>a.</w:t>
      </w:r>
      <w:proofErr w:type="gramEnd"/>
    </w:p>
    <w:p w:rsidR="00F31338" w:rsidRPr="00A0407B" w:rsidRDefault="00F31338" w:rsidP="00A82A87">
      <w:pPr>
        <w:pStyle w:val="Tblzattartalom"/>
        <w:jc w:val="both"/>
        <w:rPr>
          <w:rFonts w:ascii="Arial" w:hAnsi="Arial" w:cs="Arial"/>
        </w:rPr>
      </w:pPr>
    </w:p>
    <w:p w:rsidR="00F31338" w:rsidRPr="00A0407B" w:rsidRDefault="00D62D3A" w:rsidP="00A82A87">
      <w:pPr>
        <w:pStyle w:val="Tblzattartalom"/>
        <w:jc w:val="both"/>
        <w:rPr>
          <w:rFonts w:ascii="Arial" w:hAnsi="Arial" w:cs="Arial"/>
          <w:sz w:val="20"/>
          <w:szCs w:val="20"/>
        </w:rPr>
      </w:pPr>
      <w:r>
        <w:rPr>
          <w:rFonts w:ascii="Arial" w:hAnsi="Arial" w:cs="Arial"/>
          <w:b/>
          <w:bCs/>
          <w:sz w:val="20"/>
          <w:szCs w:val="20"/>
        </w:rPr>
        <w:t>9</w:t>
      </w:r>
      <w:r w:rsidR="00F31338" w:rsidRPr="00A0407B">
        <w:rPr>
          <w:rFonts w:ascii="Arial" w:hAnsi="Arial" w:cs="Arial"/>
          <w:b/>
          <w:bCs/>
          <w:sz w:val="20"/>
          <w:szCs w:val="20"/>
        </w:rPr>
        <w:t xml:space="preserve">. </w:t>
      </w:r>
      <w:r w:rsidR="00F31338" w:rsidRPr="00D62D3A">
        <w:rPr>
          <w:rFonts w:ascii="Arial" w:hAnsi="Arial" w:cs="Arial"/>
          <w:b/>
          <w:bCs/>
          <w:sz w:val="20"/>
          <w:szCs w:val="20"/>
          <w:u w:val="single"/>
        </w:rPr>
        <w:t>Temetési hozzájárulás</w:t>
      </w:r>
      <w:r w:rsidR="00F31338" w:rsidRPr="00A0407B">
        <w:rPr>
          <w:rFonts w:ascii="Arial" w:hAnsi="Arial" w:cs="Arial"/>
          <w:b/>
          <w:bCs/>
          <w:sz w:val="20"/>
          <w:szCs w:val="20"/>
        </w:rPr>
        <w:t xml:space="preserve">: </w:t>
      </w:r>
      <w:r w:rsidR="00F31338" w:rsidRPr="00A0407B">
        <w:rPr>
          <w:rFonts w:ascii="Arial" w:hAnsi="Arial" w:cs="Arial"/>
          <w:sz w:val="20"/>
          <w:szCs w:val="20"/>
        </w:rPr>
        <w:t>A járadékban részesült hadirokkant halála esetén – ha a temetés nem közköltségen történt – temetési hozzájárulást kell folyósítani annak, aki igazolja, hogy a temetés költségeit fedezte. Összege a IV. járadékosztályba sorolt hadirokkantat megillető járadék 200%-</w:t>
      </w:r>
      <w:proofErr w:type="gramStart"/>
      <w:r w:rsidR="00F31338" w:rsidRPr="00A0407B">
        <w:rPr>
          <w:rFonts w:ascii="Arial" w:hAnsi="Arial" w:cs="Arial"/>
          <w:sz w:val="20"/>
          <w:szCs w:val="20"/>
        </w:rPr>
        <w:t>a.</w:t>
      </w:r>
      <w:proofErr w:type="gramEnd"/>
    </w:p>
    <w:p w:rsidR="00CB278F" w:rsidRPr="00A0407B" w:rsidRDefault="00CB278F" w:rsidP="00A82A87">
      <w:pPr>
        <w:pStyle w:val="Tblzattartalom"/>
        <w:jc w:val="both"/>
        <w:rPr>
          <w:rFonts w:ascii="Arial" w:hAnsi="Arial" w:cs="Arial"/>
          <w:sz w:val="20"/>
          <w:szCs w:val="20"/>
        </w:rPr>
      </w:pPr>
      <w:r w:rsidRPr="00A0407B">
        <w:rPr>
          <w:rFonts w:ascii="Arial" w:hAnsi="Arial" w:cs="Arial"/>
          <w:sz w:val="20"/>
          <w:szCs w:val="20"/>
        </w:rPr>
        <w:t xml:space="preserve">- az elhunyt hadirokkant lakóhelye szerint illetékes </w:t>
      </w:r>
      <w:r w:rsidRPr="00D62D3A">
        <w:rPr>
          <w:rFonts w:ascii="Arial" w:hAnsi="Arial" w:cs="Arial"/>
          <w:b/>
          <w:i/>
          <w:sz w:val="20"/>
          <w:szCs w:val="20"/>
        </w:rPr>
        <w:t>járási hivatal állapítja meg</w:t>
      </w:r>
      <w:r w:rsidRPr="00A0407B">
        <w:rPr>
          <w:rFonts w:ascii="Arial" w:hAnsi="Arial" w:cs="Arial"/>
          <w:sz w:val="20"/>
          <w:szCs w:val="20"/>
        </w:rPr>
        <w:t>.</w:t>
      </w:r>
    </w:p>
    <w:p w:rsidR="00F31338" w:rsidRDefault="00F31338" w:rsidP="00A82A87">
      <w:pPr>
        <w:pStyle w:val="Tblzattartalom"/>
        <w:rPr>
          <w:rFonts w:ascii="Arial" w:hAnsi="Arial" w:cs="Arial"/>
        </w:rPr>
      </w:pPr>
    </w:p>
    <w:p w:rsidR="00D62D3A" w:rsidRDefault="00D62D3A" w:rsidP="00A82A87">
      <w:pPr>
        <w:pStyle w:val="Tblzattartalom"/>
        <w:rPr>
          <w:rFonts w:ascii="Arial" w:hAnsi="Arial" w:cs="Arial"/>
        </w:rPr>
      </w:pPr>
    </w:p>
    <w:p w:rsidR="00D62D3A" w:rsidRPr="00A0407B" w:rsidRDefault="00D62D3A" w:rsidP="00A82A87">
      <w:pPr>
        <w:pStyle w:val="Tblzattartalom"/>
        <w:rPr>
          <w:rFonts w:ascii="Arial" w:hAnsi="Arial" w:cs="Arial"/>
        </w:rPr>
      </w:pPr>
    </w:p>
    <w:p w:rsidR="00F31338" w:rsidRPr="00A0407B" w:rsidRDefault="00D62D3A" w:rsidP="00A82A87">
      <w:pPr>
        <w:pStyle w:val="Tblzattartalom"/>
        <w:rPr>
          <w:rFonts w:ascii="Arial" w:hAnsi="Arial" w:cs="Arial"/>
          <w:sz w:val="20"/>
          <w:szCs w:val="20"/>
        </w:rPr>
      </w:pPr>
      <w:r>
        <w:rPr>
          <w:rFonts w:ascii="Arial" w:hAnsi="Arial" w:cs="Arial"/>
          <w:b/>
          <w:bCs/>
          <w:sz w:val="20"/>
          <w:szCs w:val="20"/>
        </w:rPr>
        <w:lastRenderedPageBreak/>
        <w:t>10</w:t>
      </w:r>
      <w:r w:rsidR="00F31338" w:rsidRPr="00A0407B">
        <w:rPr>
          <w:rFonts w:ascii="Arial" w:hAnsi="Arial" w:cs="Arial"/>
          <w:b/>
          <w:bCs/>
          <w:sz w:val="20"/>
          <w:szCs w:val="20"/>
        </w:rPr>
        <w:t xml:space="preserve">. </w:t>
      </w:r>
      <w:r w:rsidR="00F31338" w:rsidRPr="00D62D3A">
        <w:rPr>
          <w:rFonts w:ascii="Arial" w:hAnsi="Arial" w:cs="Arial"/>
          <w:b/>
          <w:bCs/>
          <w:sz w:val="20"/>
          <w:szCs w:val="20"/>
          <w:u w:val="single"/>
        </w:rPr>
        <w:t>Térítésmentes gyógyászati ellátás</w:t>
      </w:r>
      <w:r w:rsidR="00F31338" w:rsidRPr="00A0407B">
        <w:rPr>
          <w:rFonts w:ascii="Arial" w:hAnsi="Arial" w:cs="Arial"/>
          <w:b/>
          <w:bCs/>
          <w:sz w:val="20"/>
          <w:szCs w:val="20"/>
        </w:rPr>
        <w:t>:</w:t>
      </w:r>
      <w:r w:rsidR="00F31338" w:rsidRPr="00A0407B">
        <w:rPr>
          <w:rFonts w:ascii="Arial" w:hAnsi="Arial" w:cs="Arial"/>
          <w:sz w:val="20"/>
          <w:szCs w:val="20"/>
        </w:rPr>
        <w:t xml:space="preserve"> A hadirokkantat bármely betegségével kapcsolatban térítésmentesen illeti meg </w:t>
      </w:r>
    </w:p>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 orvosi alapellátás (gyógykezelés),</w:t>
      </w:r>
    </w:p>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 állami, önkormányzati intézményi ellátás (kórház, szanatórium, gyógyfürdő, terápiás ellátások),</w:t>
      </w:r>
    </w:p>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 fogászati alapellátás,</w:t>
      </w:r>
    </w:p>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 szociális intézményi ellátás.</w:t>
      </w:r>
    </w:p>
    <w:p w:rsidR="00D62D3A" w:rsidRDefault="00D62D3A" w:rsidP="00A82A87">
      <w:pPr>
        <w:pStyle w:val="Tblzattartalom"/>
        <w:rPr>
          <w:rFonts w:ascii="Arial" w:hAnsi="Arial" w:cs="Arial"/>
          <w:sz w:val="20"/>
          <w:szCs w:val="20"/>
        </w:rPr>
      </w:pPr>
    </w:p>
    <w:p w:rsidR="00F31338" w:rsidRPr="00A0407B" w:rsidRDefault="00F31338" w:rsidP="00A82A87">
      <w:pPr>
        <w:pStyle w:val="Tblzattartalom"/>
        <w:rPr>
          <w:rFonts w:ascii="Arial" w:hAnsi="Arial" w:cs="Arial"/>
          <w:sz w:val="20"/>
          <w:szCs w:val="20"/>
        </w:rPr>
      </w:pPr>
      <w:r w:rsidRPr="00A0407B">
        <w:rPr>
          <w:rFonts w:ascii="Arial" w:hAnsi="Arial" w:cs="Arial"/>
          <w:sz w:val="20"/>
          <w:szCs w:val="20"/>
        </w:rPr>
        <w:t>A fenti ellátásokra való jogosultság a hadirokkant egészségbiztosítási és nyugdíjjárulék fizetési kötelezettségét nem érinti.</w:t>
      </w:r>
    </w:p>
    <w:p w:rsidR="00F31338" w:rsidRPr="00A0407B" w:rsidRDefault="00F31338" w:rsidP="00A82A87">
      <w:pPr>
        <w:pStyle w:val="Tblzattartalom"/>
        <w:rPr>
          <w:rFonts w:ascii="Arial" w:hAnsi="Arial" w:cs="Arial"/>
          <w:sz w:val="20"/>
          <w:szCs w:val="20"/>
        </w:rPr>
      </w:pPr>
    </w:p>
    <w:p w:rsidR="00F31338" w:rsidRPr="00A0407B" w:rsidRDefault="004635AF" w:rsidP="00A82A87">
      <w:pPr>
        <w:pStyle w:val="Tblzattartalom"/>
        <w:jc w:val="both"/>
        <w:rPr>
          <w:rFonts w:ascii="Arial" w:hAnsi="Arial" w:cs="Arial"/>
          <w:sz w:val="20"/>
          <w:szCs w:val="20"/>
        </w:rPr>
      </w:pPr>
      <w:r w:rsidRPr="00A0407B">
        <w:rPr>
          <w:rFonts w:ascii="Arial" w:hAnsi="Arial" w:cs="Arial"/>
          <w:b/>
          <w:bCs/>
          <w:sz w:val="20"/>
          <w:szCs w:val="20"/>
        </w:rPr>
        <w:t>1</w:t>
      </w:r>
      <w:r w:rsidR="00D62D3A">
        <w:rPr>
          <w:rFonts w:ascii="Arial" w:hAnsi="Arial" w:cs="Arial"/>
          <w:b/>
          <w:bCs/>
          <w:sz w:val="20"/>
          <w:szCs w:val="20"/>
        </w:rPr>
        <w:t>1</w:t>
      </w:r>
      <w:r w:rsidR="00F31338" w:rsidRPr="00A0407B">
        <w:rPr>
          <w:rFonts w:ascii="Arial" w:hAnsi="Arial" w:cs="Arial"/>
          <w:b/>
          <w:bCs/>
          <w:sz w:val="20"/>
          <w:szCs w:val="20"/>
        </w:rPr>
        <w:t xml:space="preserve">. </w:t>
      </w:r>
      <w:r w:rsidR="00F31338" w:rsidRPr="00D62D3A">
        <w:rPr>
          <w:rFonts w:ascii="Arial" w:hAnsi="Arial" w:cs="Arial"/>
          <w:b/>
          <w:bCs/>
          <w:sz w:val="20"/>
          <w:szCs w:val="20"/>
          <w:u w:val="single"/>
        </w:rPr>
        <w:t>Gyógyászati segédeszköz ellátás</w:t>
      </w:r>
      <w:r w:rsidR="00F31338" w:rsidRPr="00A0407B">
        <w:rPr>
          <w:rFonts w:ascii="Arial" w:hAnsi="Arial" w:cs="Arial"/>
          <w:b/>
          <w:bCs/>
          <w:sz w:val="20"/>
          <w:szCs w:val="20"/>
        </w:rPr>
        <w:t xml:space="preserve">: </w:t>
      </w:r>
      <w:r w:rsidR="00F31338" w:rsidRPr="00A0407B">
        <w:rPr>
          <w:rFonts w:ascii="Arial" w:hAnsi="Arial" w:cs="Arial"/>
          <w:sz w:val="20"/>
          <w:szCs w:val="20"/>
        </w:rPr>
        <w:t>A hadirokkant térítésmentesen jogosult a hadi eredetű fogyatkozás folytán használhatatlanná vált vagy hiányzó testrészének mesterséges pótlására és azokra a gyógyászati segédeszközökre, műlábcipőre, amelyekkel életvitele, munkaképessége helyreállítható vagy javítható. Térítésmentesen jogosult a gyógyászati segédeszközök javítására, valamint szükséges pótlására.</w:t>
      </w:r>
    </w:p>
    <w:p w:rsidR="00CB278F" w:rsidRPr="00A0407B" w:rsidRDefault="00D62D3A" w:rsidP="00A82A87">
      <w:pPr>
        <w:pStyle w:val="Tblzattartalom"/>
        <w:jc w:val="both"/>
        <w:rPr>
          <w:rFonts w:ascii="Arial" w:hAnsi="Arial" w:cs="Arial"/>
          <w:sz w:val="20"/>
          <w:szCs w:val="20"/>
        </w:rPr>
      </w:pPr>
      <w:r>
        <w:rPr>
          <w:rFonts w:ascii="Arial" w:hAnsi="Arial" w:cs="Arial"/>
          <w:sz w:val="20"/>
          <w:szCs w:val="20"/>
        </w:rPr>
        <w:t>A</w:t>
      </w:r>
      <w:r w:rsidR="00CB278F" w:rsidRPr="00A0407B">
        <w:rPr>
          <w:rFonts w:ascii="Arial" w:hAnsi="Arial" w:cs="Arial"/>
          <w:sz w:val="20"/>
          <w:szCs w:val="20"/>
        </w:rPr>
        <w:t xml:space="preserve"> segédeszközzel való ellátást – a lakóhelye szerint illetékes járási hivatal által megküldött határozat alapján – a Közalapítvány Hadirokkant Irodája végzi.</w:t>
      </w:r>
    </w:p>
    <w:p w:rsidR="00F31338" w:rsidRPr="00A0407B" w:rsidRDefault="00F31338" w:rsidP="00A82A87">
      <w:pPr>
        <w:pStyle w:val="Tblzattartalom"/>
        <w:spacing w:line="100" w:lineRule="atLeast"/>
        <w:jc w:val="both"/>
        <w:rPr>
          <w:rFonts w:ascii="Arial" w:eastAsia="Times New Roman" w:hAnsi="Arial" w:cs="Arial"/>
          <w:b/>
          <w:bCs/>
          <w:i/>
          <w:iCs/>
          <w:sz w:val="20"/>
          <w:szCs w:val="20"/>
          <w:highlight w:val="yellow"/>
          <w:u w:val="single"/>
        </w:rPr>
      </w:pPr>
    </w:p>
    <w:p w:rsidR="006B4B97" w:rsidRPr="00D62D3A" w:rsidRDefault="000B6761" w:rsidP="00A82A87">
      <w:pPr>
        <w:pStyle w:val="Tblzattartalom"/>
        <w:spacing w:line="100" w:lineRule="atLeast"/>
        <w:jc w:val="both"/>
        <w:rPr>
          <w:rFonts w:ascii="Arial" w:hAnsi="Arial" w:cs="Arial"/>
          <w:b/>
          <w:bCs/>
          <w:iCs/>
          <w:sz w:val="20"/>
          <w:szCs w:val="20"/>
          <w:u w:val="single"/>
        </w:rPr>
      </w:pPr>
      <w:r w:rsidRPr="00D62D3A">
        <w:rPr>
          <w:rFonts w:ascii="Arial" w:hAnsi="Arial" w:cs="Arial"/>
          <w:b/>
          <w:bCs/>
          <w:iCs/>
          <w:sz w:val="20"/>
          <w:szCs w:val="20"/>
          <w:u w:val="single"/>
        </w:rPr>
        <w:t>A HADIGONDOZOTTAK KEDVEZMÉNYEI</w:t>
      </w:r>
    </w:p>
    <w:p w:rsidR="00011699" w:rsidRPr="00A0407B" w:rsidRDefault="00011699" w:rsidP="00A82A87">
      <w:pPr>
        <w:pStyle w:val="Tblzattartalom"/>
        <w:spacing w:line="100" w:lineRule="atLeast"/>
        <w:jc w:val="both"/>
        <w:rPr>
          <w:rFonts w:ascii="Arial" w:hAnsi="Arial" w:cs="Arial"/>
          <w:bCs/>
          <w:iCs/>
          <w:sz w:val="20"/>
          <w:szCs w:val="20"/>
        </w:rPr>
      </w:pPr>
    </w:p>
    <w:p w:rsidR="000B6761" w:rsidRPr="00D62D3A" w:rsidRDefault="000B6761" w:rsidP="00A82A87">
      <w:pPr>
        <w:pStyle w:val="Tblzattartalom"/>
        <w:spacing w:line="100" w:lineRule="atLeast"/>
        <w:jc w:val="both"/>
        <w:rPr>
          <w:rFonts w:ascii="Arial" w:hAnsi="Arial" w:cs="Arial"/>
          <w:b/>
          <w:bCs/>
          <w:iCs/>
          <w:sz w:val="20"/>
          <w:szCs w:val="20"/>
        </w:rPr>
      </w:pPr>
      <w:r w:rsidRPr="00D62D3A">
        <w:rPr>
          <w:rFonts w:ascii="Arial" w:hAnsi="Arial" w:cs="Arial"/>
          <w:b/>
          <w:bCs/>
          <w:iCs/>
          <w:sz w:val="20"/>
          <w:szCs w:val="20"/>
        </w:rPr>
        <w:t>Közlekedési kedvezmények</w:t>
      </w:r>
    </w:p>
    <w:p w:rsidR="00011699" w:rsidRPr="00A0407B" w:rsidRDefault="00011699" w:rsidP="00A82A87">
      <w:pPr>
        <w:pStyle w:val="Tblzattartalom"/>
        <w:spacing w:line="100" w:lineRule="atLeast"/>
        <w:jc w:val="both"/>
        <w:rPr>
          <w:rFonts w:ascii="Arial" w:hAnsi="Arial" w:cs="Arial"/>
          <w:bCs/>
          <w:i/>
          <w:iCs/>
          <w:sz w:val="20"/>
          <w:szCs w:val="20"/>
        </w:rPr>
      </w:pPr>
    </w:p>
    <w:p w:rsidR="000B6761" w:rsidRPr="00A0407B" w:rsidRDefault="000B6761" w:rsidP="00A82A87">
      <w:pPr>
        <w:pStyle w:val="Tblzattartalom"/>
        <w:spacing w:line="100" w:lineRule="atLeast"/>
        <w:jc w:val="both"/>
        <w:rPr>
          <w:rFonts w:ascii="Arial" w:hAnsi="Arial" w:cs="Arial"/>
          <w:bCs/>
          <w:sz w:val="20"/>
          <w:szCs w:val="20"/>
        </w:rPr>
      </w:pPr>
      <w:r w:rsidRPr="00A0407B">
        <w:rPr>
          <w:rFonts w:ascii="Arial" w:hAnsi="Arial" w:cs="Arial"/>
          <w:bCs/>
          <w:sz w:val="20"/>
          <w:szCs w:val="20"/>
        </w:rPr>
        <w:t>A hadirokkant és hadiözvegy térítésmentesen veheti igénybe a helyi tömegközlekedési és a helyközi (távolsági) tömegközlekedési (vonat, autóbusz, hajó, komp stb.) eszközöket.</w:t>
      </w:r>
    </w:p>
    <w:p w:rsidR="000B6761" w:rsidRPr="00A0407B" w:rsidRDefault="000B6761" w:rsidP="00A82A87">
      <w:pPr>
        <w:pStyle w:val="Tblzattartalom"/>
        <w:spacing w:line="100" w:lineRule="atLeast"/>
        <w:jc w:val="both"/>
        <w:rPr>
          <w:rFonts w:ascii="Arial" w:hAnsi="Arial" w:cs="Arial"/>
          <w:bCs/>
          <w:sz w:val="20"/>
          <w:szCs w:val="20"/>
        </w:rPr>
      </w:pPr>
      <w:r w:rsidRPr="00A0407B">
        <w:rPr>
          <w:rFonts w:ascii="Arial" w:hAnsi="Arial" w:cs="Arial"/>
          <w:bCs/>
          <w:sz w:val="20"/>
          <w:szCs w:val="20"/>
        </w:rPr>
        <w:t xml:space="preserve">Ha a hadirokkant bármely fogyatkozása miatt az </w:t>
      </w:r>
      <w:proofErr w:type="spellStart"/>
      <w:r w:rsidRPr="00A0407B">
        <w:rPr>
          <w:rFonts w:ascii="Arial" w:hAnsi="Arial" w:cs="Arial"/>
          <w:bCs/>
          <w:sz w:val="20"/>
          <w:szCs w:val="20"/>
        </w:rPr>
        <w:t>orvosszakértői</w:t>
      </w:r>
      <w:proofErr w:type="spellEnd"/>
      <w:r w:rsidRPr="00A0407B">
        <w:rPr>
          <w:rFonts w:ascii="Arial" w:hAnsi="Arial" w:cs="Arial"/>
          <w:bCs/>
          <w:sz w:val="20"/>
          <w:szCs w:val="20"/>
        </w:rPr>
        <w:t xml:space="preserve"> szerv szakvéleménye alapján kísérőre szorul, a kísérőt is megilleti a térítésmentes utazási kedvezmény.</w:t>
      </w:r>
    </w:p>
    <w:p w:rsidR="000B6761" w:rsidRPr="00A0407B" w:rsidRDefault="000B6761" w:rsidP="00A82A87">
      <w:pPr>
        <w:pStyle w:val="Tblzattartalom"/>
        <w:spacing w:line="100" w:lineRule="atLeast"/>
        <w:jc w:val="both"/>
        <w:rPr>
          <w:rFonts w:ascii="Arial" w:hAnsi="Arial" w:cs="Arial"/>
          <w:bCs/>
          <w:sz w:val="20"/>
          <w:szCs w:val="20"/>
        </w:rPr>
      </w:pPr>
    </w:p>
    <w:p w:rsidR="000B6761" w:rsidRPr="00D62D3A" w:rsidRDefault="000B6761" w:rsidP="000B6761">
      <w:pPr>
        <w:pStyle w:val="NormlWeb"/>
        <w:spacing w:before="160" w:beforeAutospacing="0" w:after="320" w:afterAutospacing="0"/>
        <w:rPr>
          <w:rFonts w:ascii="Arial" w:hAnsi="Arial" w:cs="Arial"/>
          <w:b/>
          <w:sz w:val="20"/>
          <w:szCs w:val="20"/>
        </w:rPr>
      </w:pPr>
      <w:r w:rsidRPr="00D62D3A">
        <w:rPr>
          <w:rFonts w:ascii="Arial" w:hAnsi="Arial" w:cs="Arial"/>
          <w:b/>
          <w:bCs/>
          <w:iCs/>
          <w:sz w:val="20"/>
          <w:szCs w:val="20"/>
        </w:rPr>
        <w:t>Mentesség a helypénz megfizetése alól</w:t>
      </w:r>
    </w:p>
    <w:p w:rsidR="000B6761" w:rsidRPr="00A0407B" w:rsidRDefault="000B6761" w:rsidP="000B6761">
      <w:pPr>
        <w:pStyle w:val="NormlWeb"/>
        <w:rPr>
          <w:rFonts w:ascii="Arial" w:hAnsi="Arial" w:cs="Arial"/>
          <w:bCs/>
          <w:sz w:val="20"/>
          <w:szCs w:val="20"/>
        </w:rPr>
      </w:pPr>
      <w:r w:rsidRPr="00A0407B">
        <w:rPr>
          <w:rFonts w:ascii="Arial" w:hAnsi="Arial" w:cs="Arial"/>
          <w:bCs/>
          <w:sz w:val="20"/>
          <w:szCs w:val="20"/>
        </w:rPr>
        <w:t>A hadirokkant és hadiözvegy a vásárcsarnokokban és a piacokon a helypénz megfizetése nélkül árusíthatja saját kisipari és mezőgazdasági termékeit, illetve terményeit.</w:t>
      </w:r>
    </w:p>
    <w:p w:rsidR="006D5685" w:rsidRPr="00D62D3A" w:rsidRDefault="006D5685" w:rsidP="006D5685">
      <w:pPr>
        <w:pStyle w:val="NormlWeb"/>
        <w:spacing w:before="160" w:beforeAutospacing="0" w:after="320" w:afterAutospacing="0"/>
        <w:rPr>
          <w:rFonts w:ascii="Arial" w:hAnsi="Arial" w:cs="Arial"/>
          <w:b/>
          <w:sz w:val="20"/>
          <w:szCs w:val="20"/>
        </w:rPr>
      </w:pPr>
      <w:r w:rsidRPr="00D62D3A">
        <w:rPr>
          <w:rFonts w:ascii="Arial" w:hAnsi="Arial" w:cs="Arial"/>
          <w:b/>
          <w:bCs/>
          <w:iCs/>
          <w:sz w:val="20"/>
          <w:szCs w:val="20"/>
        </w:rPr>
        <w:t>Adó- és illetékmentesség</w:t>
      </w:r>
    </w:p>
    <w:p w:rsidR="006D5685" w:rsidRPr="00A0407B" w:rsidRDefault="006D5685" w:rsidP="006D5685">
      <w:pPr>
        <w:pStyle w:val="NormlWeb"/>
        <w:rPr>
          <w:rFonts w:ascii="Arial" w:hAnsi="Arial" w:cs="Arial"/>
          <w:sz w:val="20"/>
          <w:szCs w:val="20"/>
        </w:rPr>
      </w:pPr>
      <w:r w:rsidRPr="00A0407B">
        <w:rPr>
          <w:rFonts w:ascii="Arial" w:hAnsi="Arial" w:cs="Arial"/>
          <w:bCs/>
          <w:sz w:val="20"/>
          <w:szCs w:val="20"/>
        </w:rPr>
        <w:t>A törvény alapján járó minden hadigondozotti pénzellátás adómentes, annak az egyéb jövedelmek után fizetendő adóra (adósávokra) kihatása nincs.</w:t>
      </w:r>
    </w:p>
    <w:p w:rsidR="006D5685" w:rsidRPr="00A0407B" w:rsidRDefault="006D5685" w:rsidP="006D5685">
      <w:pPr>
        <w:pStyle w:val="NormlWeb"/>
        <w:rPr>
          <w:rFonts w:ascii="Arial" w:hAnsi="Arial" w:cs="Arial"/>
          <w:sz w:val="20"/>
          <w:szCs w:val="20"/>
        </w:rPr>
      </w:pPr>
      <w:r w:rsidRPr="00A0407B">
        <w:rPr>
          <w:rFonts w:ascii="Arial" w:hAnsi="Arial" w:cs="Arial"/>
          <w:bCs/>
          <w:sz w:val="20"/>
          <w:szCs w:val="20"/>
        </w:rPr>
        <w:t xml:space="preserve">A hadigondozotti jogosultságok megállapításával, illetőleg elbírálásával kapcsolatos minden közigazgatási, bírósági eljárás, továbbá a szükséges okiratok kiállítása iránt indított eljárás </w:t>
      </w:r>
      <w:r w:rsidRPr="00A0407B">
        <w:rPr>
          <w:rFonts w:ascii="Arial" w:hAnsi="Arial" w:cs="Arial"/>
          <w:bCs/>
          <w:sz w:val="20"/>
          <w:szCs w:val="20"/>
          <w:u w:val="single"/>
        </w:rPr>
        <w:t>tárgyi illetékmentes</w:t>
      </w:r>
      <w:r w:rsidRPr="00A0407B">
        <w:rPr>
          <w:rFonts w:ascii="Arial" w:hAnsi="Arial" w:cs="Arial"/>
          <w:bCs/>
          <w:sz w:val="20"/>
          <w:szCs w:val="20"/>
        </w:rPr>
        <w:t>.</w:t>
      </w:r>
    </w:p>
    <w:p w:rsidR="000B6761" w:rsidRPr="00A0407B" w:rsidRDefault="000B6761" w:rsidP="000B6761">
      <w:pPr>
        <w:pStyle w:val="NormlWeb"/>
        <w:rPr>
          <w:rFonts w:ascii="Arial" w:hAnsi="Arial" w:cs="Arial"/>
          <w:bCs/>
          <w:sz w:val="20"/>
          <w:szCs w:val="20"/>
        </w:rPr>
      </w:pPr>
    </w:p>
    <w:p w:rsidR="000B6761" w:rsidRPr="00A0407B" w:rsidRDefault="000B6761" w:rsidP="000B6761">
      <w:pPr>
        <w:pStyle w:val="NormlWeb"/>
        <w:rPr>
          <w:rFonts w:ascii="Arial" w:hAnsi="Arial" w:cs="Arial"/>
          <w:b/>
          <w:bCs/>
        </w:rPr>
      </w:pPr>
    </w:p>
    <w:p w:rsidR="000B6761" w:rsidRPr="00A0407B" w:rsidRDefault="000B6761" w:rsidP="000B6761">
      <w:pPr>
        <w:pStyle w:val="NormlWeb"/>
        <w:rPr>
          <w:rFonts w:ascii="Arial" w:hAnsi="Arial" w:cs="Arial"/>
          <w:b/>
          <w:bCs/>
        </w:rPr>
      </w:pPr>
    </w:p>
    <w:p w:rsidR="000B6761" w:rsidRPr="00A0407B" w:rsidRDefault="000B6761" w:rsidP="000B6761">
      <w:pPr>
        <w:pStyle w:val="NormlWeb"/>
        <w:rPr>
          <w:rFonts w:ascii="Arial" w:hAnsi="Arial" w:cs="Arial"/>
        </w:rPr>
      </w:pPr>
    </w:p>
    <w:p w:rsidR="000B6761" w:rsidRPr="00A0407B" w:rsidRDefault="000B6761" w:rsidP="00A82A87">
      <w:pPr>
        <w:pStyle w:val="Tblzattartalom"/>
        <w:spacing w:line="100" w:lineRule="atLeast"/>
        <w:jc w:val="both"/>
        <w:rPr>
          <w:rFonts w:ascii="Arial" w:eastAsia="Times New Roman" w:hAnsi="Arial" w:cs="Arial"/>
          <w:b/>
          <w:bCs/>
          <w:iCs/>
          <w:sz w:val="20"/>
          <w:szCs w:val="20"/>
          <w:u w:val="single"/>
        </w:rPr>
      </w:pPr>
    </w:p>
    <w:p w:rsidR="00F31338" w:rsidRPr="00A0407B" w:rsidRDefault="00F31338" w:rsidP="00A82A87">
      <w:pPr>
        <w:pStyle w:val="Style16"/>
        <w:widowControl/>
        <w:spacing w:line="266" w:lineRule="exact"/>
        <w:ind w:firstLine="0"/>
        <w:jc w:val="both"/>
        <w:rPr>
          <w:rFonts w:ascii="Arial" w:hAnsi="Arial" w:cs="Arial"/>
          <w:sz w:val="20"/>
          <w:szCs w:val="20"/>
        </w:rPr>
      </w:pPr>
    </w:p>
    <w:sectPr w:rsidR="00F31338" w:rsidRPr="00A0407B" w:rsidSect="001525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B44A3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7B84A58"/>
    <w:multiLevelType w:val="hybridMultilevel"/>
    <w:tmpl w:val="9E3AC4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DCC15C3"/>
    <w:multiLevelType w:val="hybridMultilevel"/>
    <w:tmpl w:val="A62E9A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1871E57"/>
    <w:multiLevelType w:val="hybridMultilevel"/>
    <w:tmpl w:val="43D23A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C2D305D"/>
    <w:multiLevelType w:val="hybridMultilevel"/>
    <w:tmpl w:val="449EB5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15935E4"/>
    <w:multiLevelType w:val="hybridMultilevel"/>
    <w:tmpl w:val="4100F3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E804B81"/>
    <w:multiLevelType w:val="hybridMultilevel"/>
    <w:tmpl w:val="D49AD382"/>
    <w:lvl w:ilvl="0" w:tplc="040E0001">
      <w:start w:val="1"/>
      <w:numFmt w:val="bullet"/>
      <w:lvlText w:val=""/>
      <w:lvlJc w:val="left"/>
      <w:pPr>
        <w:ind w:left="720" w:hanging="360"/>
      </w:pPr>
      <w:rPr>
        <w:rFonts w:ascii="Symbol" w:hAnsi="Symbol" w:hint="default"/>
      </w:rPr>
    </w:lvl>
    <w:lvl w:ilvl="1" w:tplc="040E0003" w:tentative="1">
      <w:start w:val="1"/>
      <w:numFmt w:val="bullet"/>
      <w:pStyle w:val="Cmsor2"/>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
    <w:abstractNumId w:val="7"/>
  </w:num>
  <w:num w:numId="4">
    <w:abstractNumId w:val="2"/>
  </w:num>
  <w:num w:numId="5">
    <w:abstractNumId w:val="4"/>
  </w:num>
  <w:num w:numId="6">
    <w:abstractNumId w:val="6"/>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08"/>
  <w:hyphenationZone w:val="425"/>
  <w:characterSpacingControl w:val="doNotCompress"/>
  <w:compat/>
  <w:rsids>
    <w:rsidRoot w:val="00F31338"/>
    <w:rsid w:val="00011699"/>
    <w:rsid w:val="00085EE9"/>
    <w:rsid w:val="000B6761"/>
    <w:rsid w:val="00117536"/>
    <w:rsid w:val="00152530"/>
    <w:rsid w:val="00393360"/>
    <w:rsid w:val="004635AF"/>
    <w:rsid w:val="00697189"/>
    <w:rsid w:val="006B0A9D"/>
    <w:rsid w:val="006B4B97"/>
    <w:rsid w:val="006D5685"/>
    <w:rsid w:val="006F3AE0"/>
    <w:rsid w:val="007B2F6B"/>
    <w:rsid w:val="007F6C4E"/>
    <w:rsid w:val="0098084C"/>
    <w:rsid w:val="009F765B"/>
    <w:rsid w:val="00A0407B"/>
    <w:rsid w:val="00A05747"/>
    <w:rsid w:val="00A34541"/>
    <w:rsid w:val="00A82A87"/>
    <w:rsid w:val="00B05683"/>
    <w:rsid w:val="00BB38FC"/>
    <w:rsid w:val="00C66D3E"/>
    <w:rsid w:val="00CB278F"/>
    <w:rsid w:val="00CF66A8"/>
    <w:rsid w:val="00D544BA"/>
    <w:rsid w:val="00D62D3A"/>
    <w:rsid w:val="00D639A2"/>
    <w:rsid w:val="00DF35D7"/>
    <w:rsid w:val="00E179F5"/>
    <w:rsid w:val="00F3133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3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1338"/>
    <w:pPr>
      <w:widowControl w:val="0"/>
      <w:autoSpaceDE w:val="0"/>
      <w:autoSpaceDN w:val="0"/>
      <w:adjustRightInd w:val="0"/>
      <w:spacing w:after="0" w:line="240" w:lineRule="auto"/>
    </w:pPr>
    <w:rPr>
      <w:rFonts w:eastAsiaTheme="minorEastAsia"/>
      <w:szCs w:val="24"/>
      <w:lang w:eastAsia="hu-HU"/>
    </w:rPr>
  </w:style>
  <w:style w:type="paragraph" w:styleId="Cmsor2">
    <w:name w:val="heading 2"/>
    <w:basedOn w:val="Norml"/>
    <w:next w:val="Szvegtrzs"/>
    <w:link w:val="Cmsor2Char"/>
    <w:qFormat/>
    <w:rsid w:val="00E179F5"/>
    <w:pPr>
      <w:keepNext/>
      <w:numPr>
        <w:ilvl w:val="1"/>
        <w:numId w:val="1"/>
      </w:numPr>
      <w:suppressAutoHyphens/>
      <w:autoSpaceDE/>
      <w:autoSpaceDN/>
      <w:adjustRightInd/>
      <w:spacing w:before="240" w:after="120"/>
      <w:outlineLvl w:val="1"/>
    </w:pPr>
    <w:rPr>
      <w:rFonts w:eastAsia="Lucida Sans Unicode" w:cs="Mangal"/>
      <w:b/>
      <w:bCs/>
      <w:kern w:val="1"/>
      <w:sz w:val="36"/>
      <w:szCs w:val="36"/>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1">
    <w:name w:val="Style11"/>
    <w:basedOn w:val="Norml"/>
    <w:uiPriority w:val="99"/>
    <w:rsid w:val="00F31338"/>
    <w:pPr>
      <w:spacing w:line="264" w:lineRule="exact"/>
      <w:jc w:val="both"/>
    </w:pPr>
  </w:style>
  <w:style w:type="paragraph" w:customStyle="1" w:styleId="Style12">
    <w:name w:val="Style12"/>
    <w:basedOn w:val="Norml"/>
    <w:uiPriority w:val="99"/>
    <w:rsid w:val="00F31338"/>
    <w:pPr>
      <w:spacing w:line="266" w:lineRule="exact"/>
      <w:jc w:val="both"/>
    </w:pPr>
  </w:style>
  <w:style w:type="paragraph" w:customStyle="1" w:styleId="Style13">
    <w:name w:val="Style13"/>
    <w:basedOn w:val="Norml"/>
    <w:uiPriority w:val="99"/>
    <w:rsid w:val="00F31338"/>
  </w:style>
  <w:style w:type="paragraph" w:customStyle="1" w:styleId="Style14">
    <w:name w:val="Style14"/>
    <w:basedOn w:val="Norml"/>
    <w:uiPriority w:val="99"/>
    <w:rsid w:val="00F31338"/>
    <w:pPr>
      <w:jc w:val="both"/>
    </w:pPr>
  </w:style>
  <w:style w:type="paragraph" w:customStyle="1" w:styleId="Style15">
    <w:name w:val="Style15"/>
    <w:basedOn w:val="Norml"/>
    <w:uiPriority w:val="99"/>
    <w:rsid w:val="00F31338"/>
  </w:style>
  <w:style w:type="paragraph" w:customStyle="1" w:styleId="Style16">
    <w:name w:val="Style16"/>
    <w:basedOn w:val="Norml"/>
    <w:uiPriority w:val="99"/>
    <w:rsid w:val="00F31338"/>
    <w:pPr>
      <w:spacing w:line="270" w:lineRule="exact"/>
      <w:ind w:hanging="324"/>
    </w:pPr>
  </w:style>
  <w:style w:type="paragraph" w:customStyle="1" w:styleId="Style18">
    <w:name w:val="Style18"/>
    <w:basedOn w:val="Norml"/>
    <w:uiPriority w:val="99"/>
    <w:rsid w:val="00F31338"/>
  </w:style>
  <w:style w:type="character" w:customStyle="1" w:styleId="FontStyle58">
    <w:name w:val="Font Style58"/>
    <w:basedOn w:val="Bekezdsalapbettpusa"/>
    <w:uiPriority w:val="99"/>
    <w:rsid w:val="00F31338"/>
    <w:rPr>
      <w:rFonts w:ascii="Times New Roman" w:hAnsi="Times New Roman" w:cs="Times New Roman"/>
      <w:b/>
      <w:bCs/>
      <w:i/>
      <w:iCs/>
      <w:sz w:val="18"/>
      <w:szCs w:val="18"/>
    </w:rPr>
  </w:style>
  <w:style w:type="character" w:customStyle="1" w:styleId="FontStyle59">
    <w:name w:val="Font Style59"/>
    <w:basedOn w:val="Bekezdsalapbettpusa"/>
    <w:uiPriority w:val="99"/>
    <w:rsid w:val="00F31338"/>
    <w:rPr>
      <w:rFonts w:ascii="Times New Roman" w:hAnsi="Times New Roman" w:cs="Times New Roman"/>
      <w:b/>
      <w:bCs/>
      <w:sz w:val="16"/>
      <w:szCs w:val="16"/>
    </w:rPr>
  </w:style>
  <w:style w:type="character" w:customStyle="1" w:styleId="FontStyle65">
    <w:name w:val="Font Style65"/>
    <w:basedOn w:val="Bekezdsalapbettpusa"/>
    <w:uiPriority w:val="99"/>
    <w:rsid w:val="00F31338"/>
    <w:rPr>
      <w:rFonts w:ascii="Times New Roman" w:hAnsi="Times New Roman" w:cs="Times New Roman"/>
      <w:sz w:val="22"/>
      <w:szCs w:val="22"/>
    </w:rPr>
  </w:style>
  <w:style w:type="character" w:customStyle="1" w:styleId="FontStyle69">
    <w:name w:val="Font Style69"/>
    <w:basedOn w:val="Bekezdsalapbettpusa"/>
    <w:uiPriority w:val="99"/>
    <w:rsid w:val="00F31338"/>
    <w:rPr>
      <w:rFonts w:ascii="Times New Roman" w:hAnsi="Times New Roman" w:cs="Times New Roman"/>
      <w:b/>
      <w:bCs/>
      <w:sz w:val="22"/>
      <w:szCs w:val="22"/>
    </w:rPr>
  </w:style>
  <w:style w:type="paragraph" w:styleId="Buborkszveg">
    <w:name w:val="Balloon Text"/>
    <w:basedOn w:val="Norml"/>
    <w:link w:val="BuborkszvegChar"/>
    <w:uiPriority w:val="99"/>
    <w:semiHidden/>
    <w:unhideWhenUsed/>
    <w:rsid w:val="00F31338"/>
    <w:rPr>
      <w:rFonts w:ascii="Tahoma" w:hAnsi="Tahoma" w:cs="Tahoma"/>
      <w:sz w:val="16"/>
      <w:szCs w:val="16"/>
    </w:rPr>
  </w:style>
  <w:style w:type="character" w:customStyle="1" w:styleId="BuborkszvegChar">
    <w:name w:val="Buborékszöveg Char"/>
    <w:basedOn w:val="Bekezdsalapbettpusa"/>
    <w:link w:val="Buborkszveg"/>
    <w:uiPriority w:val="99"/>
    <w:semiHidden/>
    <w:rsid w:val="00F31338"/>
    <w:rPr>
      <w:rFonts w:ascii="Tahoma" w:eastAsiaTheme="minorEastAsia" w:hAnsi="Tahoma" w:cs="Tahoma"/>
      <w:sz w:val="16"/>
      <w:szCs w:val="16"/>
      <w:lang w:eastAsia="hu-HU"/>
    </w:rPr>
  </w:style>
  <w:style w:type="paragraph" w:styleId="Listaszerbekezds">
    <w:name w:val="List Paragraph"/>
    <w:basedOn w:val="Norml"/>
    <w:uiPriority w:val="34"/>
    <w:qFormat/>
    <w:rsid w:val="00F31338"/>
    <w:pPr>
      <w:ind w:left="720"/>
      <w:contextualSpacing/>
    </w:pPr>
  </w:style>
  <w:style w:type="paragraph" w:customStyle="1" w:styleId="Style24">
    <w:name w:val="Style24"/>
    <w:basedOn w:val="Norml"/>
    <w:uiPriority w:val="99"/>
    <w:rsid w:val="00F31338"/>
    <w:pPr>
      <w:spacing w:line="259" w:lineRule="exact"/>
      <w:ind w:hanging="338"/>
    </w:pPr>
  </w:style>
  <w:style w:type="paragraph" w:customStyle="1" w:styleId="Style25">
    <w:name w:val="Style25"/>
    <w:basedOn w:val="Norml"/>
    <w:uiPriority w:val="99"/>
    <w:rsid w:val="00F31338"/>
    <w:pPr>
      <w:spacing w:line="266" w:lineRule="exact"/>
      <w:ind w:hanging="331"/>
      <w:jc w:val="both"/>
    </w:pPr>
  </w:style>
  <w:style w:type="paragraph" w:customStyle="1" w:styleId="Style26">
    <w:name w:val="Style26"/>
    <w:basedOn w:val="Norml"/>
    <w:uiPriority w:val="99"/>
    <w:rsid w:val="00F31338"/>
    <w:pPr>
      <w:spacing w:line="262" w:lineRule="exact"/>
      <w:ind w:hanging="338"/>
      <w:jc w:val="both"/>
    </w:pPr>
  </w:style>
  <w:style w:type="paragraph" w:customStyle="1" w:styleId="uj">
    <w:name w:val="uj"/>
    <w:basedOn w:val="Norml"/>
    <w:rsid w:val="00F31338"/>
    <w:pPr>
      <w:widowControl/>
      <w:autoSpaceDE/>
      <w:autoSpaceDN/>
      <w:adjustRightInd/>
      <w:spacing w:before="100" w:beforeAutospacing="1" w:after="100" w:afterAutospacing="1"/>
    </w:pPr>
    <w:rPr>
      <w:rFonts w:eastAsia="Times New Roman"/>
    </w:rPr>
  </w:style>
  <w:style w:type="character" w:styleId="Hiperhivatkozs">
    <w:name w:val="Hyperlink"/>
    <w:basedOn w:val="Bekezdsalapbettpusa"/>
    <w:uiPriority w:val="99"/>
    <w:semiHidden/>
    <w:unhideWhenUsed/>
    <w:rsid w:val="00F31338"/>
    <w:rPr>
      <w:color w:val="0000FF"/>
      <w:u w:val="single"/>
    </w:rPr>
  </w:style>
  <w:style w:type="paragraph" w:styleId="Szvegtrzs">
    <w:name w:val="Body Text"/>
    <w:basedOn w:val="Norml"/>
    <w:link w:val="SzvegtrzsChar"/>
    <w:rsid w:val="00F31338"/>
    <w:pPr>
      <w:suppressAutoHyphens/>
      <w:autoSpaceDE/>
      <w:autoSpaceDN/>
      <w:adjustRightInd/>
      <w:spacing w:after="120"/>
    </w:pPr>
    <w:rPr>
      <w:rFonts w:eastAsia="Lucida Sans Unicode" w:cs="Mangal"/>
      <w:kern w:val="1"/>
      <w:lang w:eastAsia="zh-CN" w:bidi="hi-IN"/>
    </w:rPr>
  </w:style>
  <w:style w:type="character" w:customStyle="1" w:styleId="SzvegtrzsChar">
    <w:name w:val="Szövegtörzs Char"/>
    <w:basedOn w:val="Bekezdsalapbettpusa"/>
    <w:link w:val="Szvegtrzs"/>
    <w:rsid w:val="00F31338"/>
    <w:rPr>
      <w:rFonts w:eastAsia="Lucida Sans Unicode" w:cs="Mangal"/>
      <w:kern w:val="1"/>
      <w:szCs w:val="24"/>
      <w:lang w:eastAsia="zh-CN" w:bidi="hi-IN"/>
    </w:rPr>
  </w:style>
  <w:style w:type="paragraph" w:customStyle="1" w:styleId="Tblzattartalom">
    <w:name w:val="Táblázattartalom"/>
    <w:basedOn w:val="Norml"/>
    <w:rsid w:val="00F31338"/>
    <w:pPr>
      <w:suppressLineNumbers/>
      <w:suppressAutoHyphens/>
      <w:autoSpaceDE/>
      <w:autoSpaceDN/>
      <w:adjustRightInd/>
    </w:pPr>
    <w:rPr>
      <w:rFonts w:eastAsia="Lucida Sans Unicode" w:cs="Mangal"/>
      <w:kern w:val="1"/>
      <w:lang w:eastAsia="zh-CN" w:bidi="hi-IN"/>
    </w:rPr>
  </w:style>
  <w:style w:type="paragraph" w:customStyle="1" w:styleId="Norml1">
    <w:name w:val="Normál1"/>
    <w:basedOn w:val="Norml"/>
    <w:rsid w:val="00F31338"/>
    <w:pPr>
      <w:suppressAutoHyphens/>
      <w:autoSpaceDN/>
      <w:adjustRightInd/>
    </w:pPr>
    <w:rPr>
      <w:rFonts w:eastAsia="Times New Roman"/>
      <w:color w:val="000000"/>
      <w:kern w:val="1"/>
      <w:lang w:eastAsia="zh-CN" w:bidi="hi-IN"/>
    </w:rPr>
  </w:style>
  <w:style w:type="character" w:styleId="Kiemels2">
    <w:name w:val="Strong"/>
    <w:qFormat/>
    <w:rsid w:val="00F31338"/>
    <w:rPr>
      <w:b/>
      <w:bCs/>
    </w:rPr>
  </w:style>
  <w:style w:type="character" w:customStyle="1" w:styleId="Cmsor2Char">
    <w:name w:val="Címsor 2 Char"/>
    <w:basedOn w:val="Bekezdsalapbettpusa"/>
    <w:link w:val="Cmsor2"/>
    <w:rsid w:val="00E179F5"/>
    <w:rPr>
      <w:rFonts w:eastAsia="Lucida Sans Unicode" w:cs="Mangal"/>
      <w:b/>
      <w:bCs/>
      <w:kern w:val="1"/>
      <w:sz w:val="36"/>
      <w:szCs w:val="36"/>
      <w:lang w:eastAsia="zh-CN" w:bidi="hi-IN"/>
    </w:rPr>
  </w:style>
  <w:style w:type="paragraph" w:styleId="NormlWeb">
    <w:name w:val="Normal (Web)"/>
    <w:basedOn w:val="Norml"/>
    <w:uiPriority w:val="99"/>
    <w:semiHidden/>
    <w:unhideWhenUsed/>
    <w:rsid w:val="00E179F5"/>
    <w:pPr>
      <w:widowControl/>
      <w:autoSpaceDE/>
      <w:autoSpaceDN/>
      <w:adjustRightInd/>
      <w:spacing w:before="100" w:beforeAutospacing="1" w:after="100" w:afterAutospacing="1"/>
    </w:pPr>
    <w:rPr>
      <w:rFonts w:eastAsia="Times New Roman"/>
    </w:rPr>
  </w:style>
  <w:style w:type="paragraph" w:styleId="Csakszveg">
    <w:name w:val="Plain Text"/>
    <w:basedOn w:val="Norml"/>
    <w:link w:val="CsakszvegChar"/>
    <w:uiPriority w:val="99"/>
    <w:semiHidden/>
    <w:unhideWhenUsed/>
    <w:rsid w:val="00A34541"/>
    <w:pPr>
      <w:widowControl/>
      <w:autoSpaceDE/>
      <w:autoSpaceDN/>
      <w:adjustRightInd/>
    </w:pPr>
    <w:rPr>
      <w:rFonts w:ascii="Consolas" w:eastAsiaTheme="minorHAnsi" w:hAnsi="Consolas" w:cstheme="minorBidi"/>
      <w:sz w:val="21"/>
      <w:szCs w:val="21"/>
      <w:lang w:eastAsia="en-US"/>
    </w:rPr>
  </w:style>
  <w:style w:type="character" w:customStyle="1" w:styleId="CsakszvegChar">
    <w:name w:val="Csak szöveg Char"/>
    <w:basedOn w:val="Bekezdsalapbettpusa"/>
    <w:link w:val="Csakszveg"/>
    <w:uiPriority w:val="99"/>
    <w:semiHidden/>
    <w:rsid w:val="00A34541"/>
    <w:rPr>
      <w:rFonts w:ascii="Consolas"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434835575">
      <w:bodyDiv w:val="1"/>
      <w:marLeft w:val="0"/>
      <w:marRight w:val="0"/>
      <w:marTop w:val="0"/>
      <w:marBottom w:val="0"/>
      <w:divBdr>
        <w:top w:val="none" w:sz="0" w:space="0" w:color="auto"/>
        <w:left w:val="none" w:sz="0" w:space="0" w:color="auto"/>
        <w:bottom w:val="none" w:sz="0" w:space="0" w:color="auto"/>
        <w:right w:val="none" w:sz="0" w:space="0" w:color="auto"/>
      </w:divBdr>
    </w:div>
    <w:div w:id="740323681">
      <w:bodyDiv w:val="1"/>
      <w:marLeft w:val="0"/>
      <w:marRight w:val="0"/>
      <w:marTop w:val="0"/>
      <w:marBottom w:val="0"/>
      <w:divBdr>
        <w:top w:val="none" w:sz="0" w:space="0" w:color="auto"/>
        <w:left w:val="none" w:sz="0" w:space="0" w:color="auto"/>
        <w:bottom w:val="none" w:sz="0" w:space="0" w:color="auto"/>
        <w:right w:val="none" w:sz="0" w:space="0" w:color="auto"/>
      </w:divBdr>
    </w:div>
    <w:div w:id="1070423502">
      <w:bodyDiv w:val="1"/>
      <w:marLeft w:val="0"/>
      <w:marRight w:val="0"/>
      <w:marTop w:val="0"/>
      <w:marBottom w:val="0"/>
      <w:divBdr>
        <w:top w:val="none" w:sz="0" w:space="0" w:color="auto"/>
        <w:left w:val="none" w:sz="0" w:space="0" w:color="auto"/>
        <w:bottom w:val="none" w:sz="0" w:space="0" w:color="auto"/>
        <w:right w:val="none" w:sz="0" w:space="0" w:color="auto"/>
      </w:divBdr>
    </w:div>
    <w:div w:id="1384057874">
      <w:bodyDiv w:val="1"/>
      <w:marLeft w:val="0"/>
      <w:marRight w:val="0"/>
      <w:marTop w:val="0"/>
      <w:marBottom w:val="0"/>
      <w:divBdr>
        <w:top w:val="none" w:sz="0" w:space="0" w:color="auto"/>
        <w:left w:val="none" w:sz="0" w:space="0" w:color="auto"/>
        <w:bottom w:val="none" w:sz="0" w:space="0" w:color="auto"/>
        <w:right w:val="none" w:sz="0" w:space="0" w:color="auto"/>
      </w:divBdr>
    </w:div>
    <w:div w:id="1496413408">
      <w:bodyDiv w:val="1"/>
      <w:marLeft w:val="0"/>
      <w:marRight w:val="0"/>
      <w:marTop w:val="0"/>
      <w:marBottom w:val="0"/>
      <w:divBdr>
        <w:top w:val="none" w:sz="0" w:space="0" w:color="auto"/>
        <w:left w:val="none" w:sz="0" w:space="0" w:color="auto"/>
        <w:bottom w:val="none" w:sz="0" w:space="0" w:color="auto"/>
        <w:right w:val="none" w:sz="0" w:space="0" w:color="auto"/>
      </w:divBdr>
    </w:div>
    <w:div w:id="1528785972">
      <w:bodyDiv w:val="1"/>
      <w:marLeft w:val="0"/>
      <w:marRight w:val="0"/>
      <w:marTop w:val="0"/>
      <w:marBottom w:val="0"/>
      <w:divBdr>
        <w:top w:val="none" w:sz="0" w:space="0" w:color="auto"/>
        <w:left w:val="none" w:sz="0" w:space="0" w:color="auto"/>
        <w:bottom w:val="none" w:sz="0" w:space="0" w:color="auto"/>
        <w:right w:val="none" w:sz="0" w:space="0" w:color="auto"/>
      </w:divBdr>
    </w:div>
    <w:div w:id="199008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litaria.hu/hadtorteneti-intezet-es-muzeum/kozponti-irattar"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1639</Words>
  <Characters>11314</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meregh.katalin</dc:creator>
  <cp:lastModifiedBy>ungar.krisztina</cp:lastModifiedBy>
  <cp:revision>5</cp:revision>
  <cp:lastPrinted>2015-07-08T13:34:00Z</cp:lastPrinted>
  <dcterms:created xsi:type="dcterms:W3CDTF">2015-07-09T13:52:00Z</dcterms:created>
  <dcterms:modified xsi:type="dcterms:W3CDTF">2015-07-22T07:32:00Z</dcterms:modified>
</cp:coreProperties>
</file>