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62C54" w14:textId="77777777" w:rsidR="00751419" w:rsidRDefault="00751419" w:rsidP="00751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D167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FELHÍVÁS</w:t>
      </w:r>
    </w:p>
    <w:p w14:paraId="473F5487" w14:textId="77777777" w:rsidR="00751419" w:rsidRPr="00D1673A" w:rsidRDefault="00751419" w:rsidP="00751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7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CIVIL SZERVEZETEK ÉS MAGÁ</w:t>
      </w:r>
      <w:r w:rsidR="001472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SZEMÉLYEK RÉSZÉRE</w:t>
      </w:r>
    </w:p>
    <w:p w14:paraId="639A99DB" w14:textId="7CB6E953" w:rsidR="00C00377" w:rsidRPr="000A68C5" w:rsidRDefault="00C00377" w:rsidP="00C00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 Község Önkormányzata</w:t>
      </w:r>
      <w:r w:rsidR="00D768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68A2"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2021. évi</w:t>
      </w:r>
      <w:r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költségvetéséről szóló </w:t>
      </w:r>
      <w:r w:rsidR="00D768A2"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1</w:t>
      </w:r>
      <w:r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/20</w:t>
      </w:r>
      <w:r w:rsidR="00D768A2"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21</w:t>
      </w:r>
      <w:r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. (I</w:t>
      </w:r>
      <w:r w:rsidR="00D768A2"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I.16</w:t>
      </w:r>
      <w:r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.)</w:t>
      </w:r>
      <w:r w:rsidR="00D768A2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D768A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rendeletében rögzítette, hogy fontos feladatának teki</w:t>
      </w:r>
      <w:r w:rsid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nti, a helyi civil szervezete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k, magánszemélyek önálló kezdeményezéseinek pályázati úton történő támogatását, rendelkezésre álló forrásaik kiegészítését, az önként vállalt, közösségformáló és –megtartó programok, rendezvények megvalósításának hatékonyabbá tételét.</w:t>
      </w:r>
    </w:p>
    <w:p w14:paraId="3D0D4618" w14:textId="0705079E" w:rsidR="00C00377" w:rsidRPr="000A68C5" w:rsidRDefault="00C00377" w:rsidP="000A6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támogatásokat pályázat útján lehet elnyerni. A pályázat benyújtása nem biztosítja automatikusan az igényelt támogatást, a pályázatok elbírálásáról és az esetleges támogatásról a Bírálóbizottság zárt ülés keretében dönt, melynek eredményéről a pályázót értesíti.</w:t>
      </w:r>
    </w:p>
    <w:p w14:paraId="4146D0E6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Pályázati célok: </w:t>
      </w: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(A pályázóknak törekedni kell Ceglédbercel kulturális és szellemi értékének gyarapítására.)</w:t>
      </w:r>
    </w:p>
    <w:p w14:paraId="54C8DAA6" w14:textId="77777777" w:rsidR="00C00377" w:rsidRPr="000A68C5" w:rsidRDefault="00C00377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és művészeti program, rendezvény (vagy ezek sorozatának) megvalósítása, illetve ehhez kapcsolódó kiadvány létrehozása, megjelentetése.</w:t>
      </w:r>
    </w:p>
    <w:p w14:paraId="3878FD01" w14:textId="77777777" w:rsidR="00C00377" w:rsidRPr="000A68C5" w:rsidRDefault="00C00377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Nemzetiségi kulturális és hagyományőrző program, rendezvény (vagy ezek </w:t>
      </w:r>
      <w:r w:rsidRPr="005F40D7">
        <w:rPr>
          <w:rFonts w:ascii="Times New Roman" w:eastAsia="Times New Roman" w:hAnsi="Times New Roman" w:cs="Times New Roman"/>
          <w:sz w:val="24"/>
          <w:szCs w:val="24"/>
          <w:lang w:eastAsia="hu-HU"/>
        </w:rPr>
        <w:t>sorozatának) megvalósítása, illetve ehhez kapcsolódó kiadvány létrehozása,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megjelentetése.</w:t>
      </w:r>
    </w:p>
    <w:p w14:paraId="148EDC05" w14:textId="77777777" w:rsidR="00C00377" w:rsidRDefault="00C00377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Sportesemény, sportvetélkedő (vagy ezek sorozatának) megvalósítása, illetve ehhez kapcsolódó kiadvány létrehozása, megjelentetése.</w:t>
      </w:r>
    </w:p>
    <w:p w14:paraId="7954AA31" w14:textId="131D3749" w:rsidR="00923E30" w:rsidRDefault="00923E30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Nemzetiségi értékek megőrzése, népszerűsítése érdekében kiadvány létrehozása, megjelentetése.</w:t>
      </w:r>
    </w:p>
    <w:p w14:paraId="479B5853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célok meghatározásakor, illetve a pályázati program részletes kidolgozásakor törekedni kell a támogató azon igényére, hogy az évente megrendezésre kerülő programok, rendezvények megújuljanak.</w:t>
      </w:r>
    </w:p>
    <w:p w14:paraId="2D983DF2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program megvalósítási helyszíne és időpontja:</w:t>
      </w:r>
    </w:p>
    <w:p w14:paraId="448D45EE" w14:textId="49DC7E2C" w:rsidR="00C00377" w:rsidRPr="005F40D7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Pályázatot beadni a Ceglédbercel község </w:t>
      </w:r>
      <w:r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területén </w:t>
      </w:r>
      <w:r w:rsidR="000A68C5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</w:t>
      </w:r>
      <w:r w:rsidR="00923E30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21</w:t>
      </w:r>
      <w:r w:rsidR="00932926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E578F3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június</w:t>
      </w:r>
      <w:r w:rsidR="00282A4D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1</w:t>
      </w:r>
      <w:r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282A4D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és </w:t>
      </w:r>
      <w:r w:rsidR="000A68C5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</w:t>
      </w:r>
      <w:r w:rsidR="00923E30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21</w:t>
      </w:r>
      <w:r w:rsidR="00932926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4E30EA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november 30</w:t>
      </w:r>
      <w:r w:rsidR="00B77650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között megvalósuló programokra lehet.</w:t>
      </w:r>
    </w:p>
    <w:p w14:paraId="7AC08D34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Az elnyerhető támogatás legmagasabb összege:</w:t>
      </w:r>
    </w:p>
    <w:p w14:paraId="47F60A9D" w14:textId="4D9F1B27" w:rsidR="00C00377" w:rsidRPr="005F40D7" w:rsidRDefault="00631D22" w:rsidP="00C00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</w:t>
      </w:r>
      <w:r w:rsidR="004E30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</w:t>
      </w:r>
      <w:r w:rsidR="004E30EA"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8</w:t>
      </w:r>
      <w:r w:rsidR="00C00377"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0.000,- Ft</w:t>
      </w:r>
      <w:r w:rsidR="004E30EA"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, de legfeljebb az összköltség 50 %-</w:t>
      </w:r>
      <w:proofErr w:type="gramStart"/>
      <w:r w:rsidR="004E30EA"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a</w:t>
      </w:r>
      <w:proofErr w:type="gramEnd"/>
    </w:p>
    <w:p w14:paraId="4501F34A" w14:textId="6BE17AB6" w:rsidR="00C00377" w:rsidRPr="005F40D7" w:rsidRDefault="004E30EA" w:rsidP="00C00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r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magánszemélyek esetén 6</w:t>
      </w:r>
      <w:r w:rsidR="00C00377"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0.000,- Ft</w:t>
      </w:r>
      <w:r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, de legfeljebb az összköltség 50%-</w:t>
      </w:r>
      <w:proofErr w:type="gramStart"/>
      <w:r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a</w:t>
      </w:r>
      <w:proofErr w:type="gramEnd"/>
    </w:p>
    <w:p w14:paraId="76DF37F2" w14:textId="77777777" w:rsidR="00631D22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elbírálás során előnyt élveznek azok a pályázatok</w:t>
      </w:r>
      <w:r w:rsid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6C72257D" w14:textId="6062C01F" w:rsidR="00631D22" w:rsidRDefault="00C00377" w:rsidP="00631D22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amelyek a pályázati cél megvalósításához</w:t>
      </w:r>
      <w:r w:rsidR="005F40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50 %-ot meghaladó</w:t>
      </w:r>
      <w:r w:rsidRP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 forrással is rendelkeznek</w:t>
      </w:r>
      <w:r w:rsid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72151FDF" w14:textId="1045251D" w:rsidR="00C00377" w:rsidRDefault="00631D22" w:rsidP="00631D22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csatlakoznak az adott naptári évben az önkormányzat által meghirdetett rendezvényekhez</w:t>
      </w:r>
      <w:r w:rsidR="00C00377" w:rsidRP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B42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</w:t>
      </w:r>
      <w:r w:rsidR="004E30EA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évben az alábbiak)</w:t>
      </w:r>
    </w:p>
    <w:p w14:paraId="2F74AAC5" w14:textId="77777777" w:rsidR="001B42D0" w:rsidRDefault="001B42D0" w:rsidP="001B42D0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C80BAE" w14:textId="30383812" w:rsidR="001B42D0" w:rsidRDefault="001B42D0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Pál sportnap</w:t>
      </w:r>
      <w:r w:rsidR="00932926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</w:p>
    <w:p w14:paraId="7A74C9F4" w14:textId="0592A258" w:rsidR="00723C6E" w:rsidRPr="00723C6E" w:rsidRDefault="004E30EA" w:rsidP="00723C6E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Ceglédberceli hajtás</w:t>
      </w:r>
    </w:p>
    <w:p w14:paraId="6D749B3C" w14:textId="34E3101F" w:rsidR="00631D22" w:rsidRDefault="00D14AF4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Születés hete</w:t>
      </w:r>
    </w:p>
    <w:p w14:paraId="2D7447E8" w14:textId="1C8DCA4F" w:rsidR="00631D22" w:rsidRDefault="00D14AF4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Gyereknap</w:t>
      </w:r>
    </w:p>
    <w:p w14:paraId="0B4CC12F" w14:textId="5E5F47E2" w:rsidR="00631D22" w:rsidRDefault="00723C6E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D14AF4">
        <w:rPr>
          <w:rFonts w:ascii="Times New Roman" w:eastAsia="Times New Roman" w:hAnsi="Times New Roman" w:cs="Times New Roman"/>
          <w:sz w:val="24"/>
          <w:szCs w:val="24"/>
          <w:lang w:eastAsia="hu-HU"/>
        </w:rPr>
        <w:t>zent István napi „IZÉ”</w:t>
      </w:r>
    </w:p>
    <w:p w14:paraId="1A9BD8B5" w14:textId="055C69D5" w:rsidR="00631D22" w:rsidRDefault="00D14AF4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Szüreti felvonulás</w:t>
      </w:r>
    </w:p>
    <w:p w14:paraId="67D546CF" w14:textId="5FD37B43" w:rsidR="007A3D42" w:rsidRDefault="007A3D42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</w:t>
      </w:r>
      <w:r w:rsidR="00D14AF4">
        <w:rPr>
          <w:rFonts w:ascii="Times New Roman" w:eastAsia="Times New Roman" w:hAnsi="Times New Roman" w:cs="Times New Roman"/>
          <w:sz w:val="24"/>
          <w:szCs w:val="24"/>
          <w:lang w:eastAsia="hu-HU"/>
        </w:rPr>
        <w:t>lunapi megemlékezés</w:t>
      </w:r>
    </w:p>
    <w:p w14:paraId="24BC88E9" w14:textId="0FB28E8C" w:rsidR="004E30EA" w:rsidRPr="00D14AF4" w:rsidRDefault="00631D22" w:rsidP="00D14AF4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Advent december 1-24.</w:t>
      </w:r>
    </w:p>
    <w:p w14:paraId="32A1C5A6" w14:textId="0CEC9788" w:rsidR="00AE5646" w:rsidRDefault="00AE5646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D14AF4">
        <w:rPr>
          <w:rFonts w:ascii="Times New Roman" w:eastAsia="Times New Roman" w:hAnsi="Times New Roman" w:cs="Times New Roman"/>
          <w:sz w:val="24"/>
          <w:szCs w:val="24"/>
          <w:lang w:eastAsia="hu-HU"/>
        </w:rPr>
        <w:t>indenki Karácsonya</w:t>
      </w:r>
    </w:p>
    <w:p w14:paraId="66EAE353" w14:textId="77777777" w:rsidR="00C04330" w:rsidRDefault="00C04330" w:rsidP="00C04330">
      <w:pPr>
        <w:pStyle w:val="Listaszerbekezds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284FF1" w14:textId="110CB9B8" w:rsidR="00631D22" w:rsidRPr="005F40D7" w:rsidRDefault="00C04330" w:rsidP="00C04330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r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amelyek a tárgyévben kerek évfordulóhoz kapcsolódnak</w:t>
      </w:r>
      <w:r w:rsidR="00E163CA"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</w:t>
      </w:r>
    </w:p>
    <w:p w14:paraId="3C8F93D6" w14:textId="77777777" w:rsidR="00AE5646" w:rsidRPr="00AE5646" w:rsidRDefault="00AE5646" w:rsidP="00AE5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2756ED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Nem jogosult támogatásra az a pályázó, aki az előző támogatással a megadott határidőig nem számolt el.</w:t>
      </w:r>
    </w:p>
    <w:p w14:paraId="5F3EBF4D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vissza nem térítendő pénzbeli támogatás, melynek 50%-a a támogatási szerződést követő 30 napon belül, a fennmaradó 50%-a a szakmai és pénzügyi beszámoló benyújtása és a Bírálóbizottság által történő elfogadása után kerül átutalásra.</w:t>
      </w:r>
    </w:p>
    <w:p w14:paraId="053DDAE5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keretre pályázatot nyújthatnak be:</w:t>
      </w:r>
    </w:p>
    <w:p w14:paraId="31034894" w14:textId="77777777" w:rsidR="00C00377" w:rsidRPr="000A68C5" w:rsidRDefault="00C00377" w:rsidP="00C003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 székhelyű társadalmi szervezetek, alapítványok, egyesületek</w:t>
      </w:r>
    </w:p>
    <w:p w14:paraId="660410E2" w14:textId="77777777" w:rsidR="00C00377" w:rsidRPr="000A68C5" w:rsidRDefault="00C00377" w:rsidP="00C003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Ceglédbercelen állandó lakcímmel bejelentett magánszemélyek</w:t>
      </w:r>
    </w:p>
    <w:p w14:paraId="45089401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Egy pályázó maximum egy pályázatot nyújthat be, több pályázat beadása esetén a pályázó minden pályázata érvénytelennek minősül.</w:t>
      </w:r>
    </w:p>
    <w:p w14:paraId="7522C566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benyújtásának módja és határideje:</w:t>
      </w:r>
    </w:p>
    <w:p w14:paraId="51FBCE7E" w14:textId="6539EA01" w:rsidR="00C00377" w:rsidRPr="00271C46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</w:t>
      </w:r>
      <w:r w:rsidR="00631D22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ázati dokumentációt 1 eredeti</w:t>
      </w: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1C46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példányban </w:t>
      </w:r>
      <w:r w:rsidR="00282A4D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</w:t>
      </w: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, zárt borítékban</w:t>
      </w:r>
      <w:r w:rsidR="00D1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10E3D"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vagy elektronikusan</w:t>
      </w:r>
      <w:r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kell </w:t>
      </w:r>
      <w:r w:rsidR="00271C46"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leadni</w:t>
      </w:r>
      <w:r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, „20</w:t>
      </w:r>
      <w:r w:rsidR="00D10E3D"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21</w:t>
      </w:r>
      <w:r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. évi önkormányzati pályázat” megjelölésse</w:t>
      </w: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l:</w:t>
      </w:r>
    </w:p>
    <w:p w14:paraId="442D9C1A" w14:textId="79D314B5" w:rsidR="00C00377" w:rsidRPr="00271C46" w:rsidRDefault="00D10E3D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papír alapon: </w:t>
      </w:r>
      <w:r w:rsidR="00C00377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Ceglédberceli Polgármesteri Hivatal 2737 Ceglédbercel, Pesti út. 61.</w:t>
      </w:r>
    </w:p>
    <w:p w14:paraId="0F723D30" w14:textId="3F0CCAC0" w:rsidR="00D10E3D" w:rsidRPr="005F40D7" w:rsidRDefault="00D10E3D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r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elektronikusan: </w:t>
      </w:r>
      <w:hyperlink r:id="rId6" w:history="1">
        <w:r w:rsidRPr="005F40D7">
          <w:rPr>
            <w:rStyle w:val="Hiperhivatkozs"/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lang w:eastAsia="hu-HU"/>
          </w:rPr>
          <w:t>info@cegledbercel.hu</w:t>
        </w:r>
      </w:hyperlink>
    </w:p>
    <w:p w14:paraId="24CA739A" w14:textId="68093688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</w:t>
      </w:r>
      <w:r w:rsidR="00271C46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leadásának</w:t>
      </w: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határideje</w:t>
      </w:r>
      <w:r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20</w:t>
      </w:r>
      <w:r w:rsidR="00D10E3D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21</w:t>
      </w:r>
      <w:r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április 16</w:t>
      </w:r>
      <w:r w:rsidR="00637E1F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D10E3D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1</w:t>
      </w:r>
      <w:r w:rsid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</w:t>
      </w:r>
      <w:r w:rsidR="00223555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:00 óráig</w:t>
      </w:r>
      <w:r w:rsidR="00631D22" w:rsidRPr="005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05C1B2D7" w14:textId="77777777" w:rsidR="00282A4D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beadása után a pályázat kiírója egyszeri hiánypótlás lehetőségét biztosítja!</w:t>
      </w:r>
    </w:p>
    <w:p w14:paraId="72F6980D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dokumentáció formai követelményei:</w:t>
      </w:r>
    </w:p>
    <w:p w14:paraId="7D599698" w14:textId="2E1D1152" w:rsidR="004E78B3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dokumentáció benyújtása papír alapon</w:t>
      </w:r>
      <w:r w:rsidR="004E7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78F3"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vagy</w:t>
      </w:r>
      <w:r w:rsidR="000A2FF8"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elektronikusan</w:t>
      </w:r>
      <w:r w:rsidRPr="005F40D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történik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, a pályázati adatlap kitöltésével, a tartalmi követelményekben előírt kötelező mellékletek csa</w:t>
      </w:r>
      <w:r w:rsidR="004E78B3">
        <w:rPr>
          <w:rFonts w:ascii="Times New Roman" w:eastAsia="Times New Roman" w:hAnsi="Times New Roman" w:cs="Times New Roman"/>
          <w:sz w:val="24"/>
          <w:szCs w:val="24"/>
          <w:lang w:eastAsia="hu-HU"/>
        </w:rPr>
        <w:t>tolásával.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40D7">
        <w:rPr>
          <w:rFonts w:ascii="Times New Roman" w:eastAsia="Times New Roman" w:hAnsi="Times New Roman" w:cs="Times New Roman"/>
          <w:sz w:val="24"/>
          <w:szCs w:val="24"/>
          <w:lang w:eastAsia="hu-HU"/>
        </w:rPr>
        <w:t>Papíralapú benyújtás esetén a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anyagot címlappal, tartalomjegyzékkel és folyamatos oldalszámozással kell ellátni, egységes szerkezetbe fűzve! </w:t>
      </w:r>
    </w:p>
    <w:p w14:paraId="79342288" w14:textId="70F32DBE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formai követelményeket nem teljesítő pályázati anyag érvénytelennek minősül.</w:t>
      </w:r>
    </w:p>
    <w:p w14:paraId="601DA654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dokumentáció tartalmi követelményei:</w:t>
      </w:r>
    </w:p>
    <w:p w14:paraId="6C82C625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pályázati dokumentációnak kötelezően tartalmaznia kell a helyesen kitöltött pályázati adatlapot, illetve az alább felsorolt mellékleteket:</w:t>
      </w:r>
    </w:p>
    <w:p w14:paraId="6FF86D47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eddigi tevékenységének bemutatása:</w:t>
      </w:r>
    </w:p>
    <w:p w14:paraId="2885361B" w14:textId="77777777" w:rsidR="00C00377" w:rsidRPr="000A68C5" w:rsidRDefault="00C00377" w:rsidP="00C003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tevékenységi körének, működésének bemutatása</w:t>
      </w:r>
    </w:p>
    <w:p w14:paraId="19796049" w14:textId="77777777" w:rsidR="00C00377" w:rsidRPr="000A68C5" w:rsidRDefault="00C00377" w:rsidP="00C003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megvalósított programok, rendezvények</w:t>
      </w:r>
    </w:p>
    <w:p w14:paraId="606F8604" w14:textId="77777777" w:rsidR="00C00377" w:rsidRPr="000A68C5" w:rsidRDefault="00C00377" w:rsidP="00C003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kiadványok megjelentetése</w:t>
      </w:r>
    </w:p>
    <w:p w14:paraId="31753BD1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program, tevékenység részletes bemutatása:</w:t>
      </w:r>
    </w:p>
    <w:p w14:paraId="79849E22" w14:textId="77777777" w:rsidR="00C00377" w:rsidRPr="000A68C5" w:rsidRDefault="00C00377" w:rsidP="00C003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 és időpont megadása, részletes programterv</w:t>
      </w:r>
    </w:p>
    <w:p w14:paraId="6FB37D0D" w14:textId="77777777" w:rsidR="00C00377" w:rsidRPr="000A68C5" w:rsidRDefault="00C00377" w:rsidP="00C003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résztvevők (fellépők, művészek, sportolók) felsorolása, várható létszáma</w:t>
      </w:r>
    </w:p>
    <w:p w14:paraId="53D161EB" w14:textId="77777777" w:rsidR="00C00377" w:rsidRPr="000A68C5" w:rsidRDefault="00C00377" w:rsidP="00C003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várható jövőbeni hatásai</w:t>
      </w:r>
    </w:p>
    <w:p w14:paraId="22A65A80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program, tevékenység részletes költségvetése:</w:t>
      </w:r>
    </w:p>
    <w:p w14:paraId="62EAAA14" w14:textId="77777777" w:rsidR="00C00377" w:rsidRPr="000A68C5" w:rsidRDefault="00C00377" w:rsidP="00C003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várható költségek részletes kalkulációja (egységárak, összesítések)</w:t>
      </w:r>
    </w:p>
    <w:p w14:paraId="5F8BA957" w14:textId="77777777" w:rsidR="00C00377" w:rsidRPr="000A68C5" w:rsidRDefault="00C00377" w:rsidP="00C003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 a program megvalósítási helyszínének rendelkezésre állásáról</w:t>
      </w:r>
    </w:p>
    <w:p w14:paraId="0BEC53E9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beérkezett pályázatok elbírálásának módja és határideje:</w:t>
      </w:r>
    </w:p>
    <w:p w14:paraId="045BDB4E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beérkezett pályázatok elbírálásáról és az esetleges támogatásról a Bírálóbizottság zárt ülés keretében dönt a pályázat beadási határidejét követő 30 napon belül, melynek eredményéről a pályázót értesíti.</w:t>
      </w:r>
    </w:p>
    <w:p w14:paraId="52F8E1A7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támogatási szerződés megkötése:</w:t>
      </w:r>
    </w:p>
    <w:p w14:paraId="30F5A4DA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pályázókkal Ceglédbercel Község Önkormányzata támogatási szerződést köt az elbírálást követően.</w:t>
      </w:r>
    </w:p>
    <w:p w14:paraId="5AC20939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megvalósított program nyilvánosságának biztosítása:</w:t>
      </w:r>
    </w:p>
    <w:p w14:paraId="60E8BB3A" w14:textId="3D444066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megvalósítást megelőzően biztosítani kell a pályázati program nyilvánosságát, hogy minél szélesebb körben ismert és látogatott legyen. Ehhez a Ceglédberceli Híradó, </w:t>
      </w:r>
      <w:r w:rsidR="0015033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 applikáció, valamint a Ceglédbercel községi honlap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 megjelenési lehetőséget. A programot a megvalósítást megelőzően legalább 1 alkalommal meg kell hirdetni.</w:t>
      </w:r>
    </w:p>
    <w:p w14:paraId="5B639302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szakmai és pénzügyi beszámoló benyújtása és elfogadása:</w:t>
      </w:r>
    </w:p>
    <w:p w14:paraId="231BE543" w14:textId="77777777" w:rsidR="004E78B3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a pályázati program megvalósulását követően elkészíti a program szakmai és pénzügyi beszámolóját, melyet </w:t>
      </w:r>
    </w:p>
    <w:p w14:paraId="0A277BE8" w14:textId="416C691B" w:rsidR="004E78B3" w:rsidRPr="00E85589" w:rsidRDefault="00C00377" w:rsidP="004E78B3">
      <w:pPr>
        <w:pStyle w:val="Listaszerbekezds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r w:rsidRPr="00E855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papír alapon, 1 ered</w:t>
      </w:r>
      <w:r w:rsidR="004E78B3" w:rsidRPr="00E855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eti példányban, zárt borítékban</w:t>
      </w:r>
      <w:r w:rsidR="00E85589" w:rsidRPr="00E855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vagy</w:t>
      </w:r>
    </w:p>
    <w:p w14:paraId="690C273A" w14:textId="586B1F01" w:rsidR="004E78B3" w:rsidRPr="00E85589" w:rsidRDefault="004E78B3" w:rsidP="004E78B3">
      <w:pPr>
        <w:pStyle w:val="Listaszerbekezds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r w:rsidRPr="00E855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elektronikusan</w:t>
      </w:r>
    </w:p>
    <w:p w14:paraId="160BA5FF" w14:textId="27C91A8C" w:rsidR="00C00377" w:rsidRPr="004E78B3" w:rsidRDefault="00C00377" w:rsidP="004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8B3">
        <w:rPr>
          <w:rFonts w:ascii="Times New Roman" w:eastAsia="Times New Roman" w:hAnsi="Times New Roman" w:cs="Times New Roman"/>
          <w:sz w:val="24"/>
          <w:szCs w:val="24"/>
          <w:lang w:eastAsia="hu-HU"/>
        </w:rPr>
        <w:t>eljuttat a program befejezési időpontját követő 30 napon belül az alábbi címre:</w:t>
      </w:r>
    </w:p>
    <w:p w14:paraId="57EBDB30" w14:textId="11773A76" w:rsidR="00C00377" w:rsidRPr="00E85589" w:rsidRDefault="004E78B3" w:rsidP="004E78B3">
      <w:pPr>
        <w:spacing w:before="100" w:beforeAutospacing="1" w:after="100" w:afterAutospacing="1" w:line="240" w:lineRule="auto"/>
        <w:ind w:left="2124" w:hanging="2124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r w:rsidRPr="00E855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papír alapon: </w:t>
      </w:r>
      <w:r w:rsidRPr="00E855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ab/>
      </w:r>
      <w:r w:rsidR="00C00377" w:rsidRPr="00E855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Ceglédberceli Polgármesteri Hivatal</w:t>
      </w:r>
      <w:r w:rsidR="00C00377" w:rsidRPr="00E855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2737 Ceglédbercel, Pesti út. 61.</w:t>
      </w:r>
    </w:p>
    <w:p w14:paraId="20914321" w14:textId="0E437AA1" w:rsidR="004E78B3" w:rsidRPr="00E85589" w:rsidRDefault="004E78B3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r w:rsidRPr="00E855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lastRenderedPageBreak/>
        <w:t>elektronikusan:</w:t>
      </w:r>
      <w:r w:rsidRPr="00E855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ab/>
        <w:t>info@cegledbercel.hu</w:t>
      </w:r>
    </w:p>
    <w:p w14:paraId="0E449915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szakmai és pénzügyi beszámoló formai és tartalmi követelményei:</w:t>
      </w:r>
    </w:p>
    <w:p w14:paraId="78B16988" w14:textId="2E15B0F0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és pénzügyi beszámolót</w:t>
      </w:r>
      <w:r w:rsidR="00E85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esetben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címlappal, tartalomjegyzékkel és </w:t>
      </w:r>
      <w:r w:rsidR="00E85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papíralapú benyújtás esetén 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 oldalszámozással kell ellátni, egységes szerkezetbe fűzve (nem tűzőkapoccsal összetűzve).</w:t>
      </w:r>
    </w:p>
    <w:p w14:paraId="492A7B5E" w14:textId="4F192A29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szakmai beszámolónak tartalmaz</w:t>
      </w:r>
      <w:r w:rsidR="00E85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nia kell</w:t>
      </w: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14:paraId="7DCBB3D0" w14:textId="77777777"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helyszínét, időpontját, időtartamát,</w:t>
      </w:r>
    </w:p>
    <w:p w14:paraId="0ABE3DA2" w14:textId="77777777"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résztvevők (fellépők, művészek, sportolók) felsorolását és létszámát,</w:t>
      </w:r>
    </w:p>
    <w:p w14:paraId="3F4F2820" w14:textId="77777777"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közönség létszámát,</w:t>
      </w:r>
    </w:p>
    <w:p w14:paraId="5AC316E9" w14:textId="77777777"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meghívott díszvendégek, szervezetek, az együttműködő partnerek, illetve a megjelent média felsorolását,</w:t>
      </w:r>
    </w:p>
    <w:p w14:paraId="0952C6D5" w14:textId="77777777"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megvalósítását támogatók (pályázati kiíró, szervezet, cég, magánszemély) felsorolását,</w:t>
      </w:r>
    </w:p>
    <w:p w14:paraId="47A29938" w14:textId="77777777"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nyilvánosságát biztosító média-megjelenések felsorolását,</w:t>
      </w:r>
    </w:p>
    <w:p w14:paraId="43DCC9E4" w14:textId="77777777"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értékelését, utóéletét, előremutató hatásait.</w:t>
      </w:r>
    </w:p>
    <w:p w14:paraId="083A13C9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</w:t>
      </w:r>
      <w:r w:rsidR="001503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énzügyi beszámoló tartalmazza</w:t>
      </w: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14:paraId="3715C556" w14:textId="77777777" w:rsidR="00C00377" w:rsidRPr="000A68C5" w:rsidRDefault="00C00377" w:rsidP="00C003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elszámoló lapot, </w:t>
      </w:r>
    </w:p>
    <w:p w14:paraId="59403A60" w14:textId="77777777" w:rsidR="00C00377" w:rsidRPr="000A68C5" w:rsidRDefault="00C00377" w:rsidP="00C003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elszámoló lapon szereplő bizonylatok hitelesített másolatait.</w:t>
      </w:r>
    </w:p>
    <w:p w14:paraId="100C4F51" w14:textId="77777777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megvalósítás az eredeti pályázati programtól, illetve költségvetésétől lényegesen eltértek, azt a beszámolóban indokolni kell. Ha a pályázó más forrásból is kapott támogatást a megvalósításhoz, annak tényét és összegét a beszámolóban közölni kell. Felsoroltak elmulasztása esetén a Bírálóbizottság elutasíthatja a beszámoló elfogadását, illetve dönthet a támogatás visszafizetéséről.</w:t>
      </w:r>
    </w:p>
    <w:p w14:paraId="434B931E" w14:textId="299272BD"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pályázati kiírás és a pályázati adatlap letölthető </w:t>
      </w:r>
      <w:r w:rsidR="001503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150335" w:rsidRPr="001503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https://cegledbercel.asp.lgov.hu/ </w:t>
      </w: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honlapról</w:t>
      </w:r>
      <w:r w:rsidRPr="00E855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,</w:t>
      </w:r>
      <w:r w:rsidR="006C5533" w:rsidRPr="00E855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a Ceglédbercel Applikációról</w:t>
      </w:r>
      <w:r w:rsidR="00E855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,</w:t>
      </w:r>
      <w:r w:rsidRPr="00E855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valamint átvehető Ceglédbercel Község Önkormányzatának Hivatali Titkárságán (2737 Ceglédbercel, Pesti út. 61.).</w:t>
      </w:r>
    </w:p>
    <w:p w14:paraId="4557C4AF" w14:textId="77777777" w:rsidR="000E1AD0" w:rsidRPr="000A68C5" w:rsidRDefault="000E1AD0">
      <w:pPr>
        <w:rPr>
          <w:rFonts w:ascii="Times New Roman" w:hAnsi="Times New Roman" w:cs="Times New Roman"/>
          <w:sz w:val="24"/>
          <w:szCs w:val="24"/>
        </w:rPr>
      </w:pPr>
    </w:p>
    <w:sectPr w:rsidR="000E1AD0" w:rsidRPr="000A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6C71"/>
    <w:multiLevelType w:val="multilevel"/>
    <w:tmpl w:val="0AE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1154E"/>
    <w:multiLevelType w:val="multilevel"/>
    <w:tmpl w:val="F16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13F91"/>
    <w:multiLevelType w:val="multilevel"/>
    <w:tmpl w:val="9964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92CB9"/>
    <w:multiLevelType w:val="multilevel"/>
    <w:tmpl w:val="3FD0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B6889"/>
    <w:multiLevelType w:val="hybridMultilevel"/>
    <w:tmpl w:val="8ADA53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C4C6D"/>
    <w:multiLevelType w:val="multilevel"/>
    <w:tmpl w:val="6ED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00DAD"/>
    <w:multiLevelType w:val="multilevel"/>
    <w:tmpl w:val="B30A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F0CFC"/>
    <w:multiLevelType w:val="multilevel"/>
    <w:tmpl w:val="A02C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B41C8"/>
    <w:multiLevelType w:val="multilevel"/>
    <w:tmpl w:val="C6F0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7"/>
    <w:rsid w:val="000A2FF8"/>
    <w:rsid w:val="000A68C5"/>
    <w:rsid w:val="000E1AD0"/>
    <w:rsid w:val="0014728B"/>
    <w:rsid w:val="00150335"/>
    <w:rsid w:val="00186BBA"/>
    <w:rsid w:val="001B42D0"/>
    <w:rsid w:val="00223555"/>
    <w:rsid w:val="00232F81"/>
    <w:rsid w:val="00271C46"/>
    <w:rsid w:val="00282A4D"/>
    <w:rsid w:val="003C6610"/>
    <w:rsid w:val="004511AE"/>
    <w:rsid w:val="004E30EA"/>
    <w:rsid w:val="004E78B3"/>
    <w:rsid w:val="005F162A"/>
    <w:rsid w:val="005F40D7"/>
    <w:rsid w:val="00631D22"/>
    <w:rsid w:val="00637E1F"/>
    <w:rsid w:val="006C5533"/>
    <w:rsid w:val="00723C6E"/>
    <w:rsid w:val="00751419"/>
    <w:rsid w:val="007A3D42"/>
    <w:rsid w:val="008F6A06"/>
    <w:rsid w:val="00917412"/>
    <w:rsid w:val="00923E30"/>
    <w:rsid w:val="00932926"/>
    <w:rsid w:val="009939DC"/>
    <w:rsid w:val="009B166B"/>
    <w:rsid w:val="00A51685"/>
    <w:rsid w:val="00A674D4"/>
    <w:rsid w:val="00A91CB0"/>
    <w:rsid w:val="00AE5646"/>
    <w:rsid w:val="00B724D0"/>
    <w:rsid w:val="00B77650"/>
    <w:rsid w:val="00B82312"/>
    <w:rsid w:val="00BA4959"/>
    <w:rsid w:val="00C00377"/>
    <w:rsid w:val="00C04330"/>
    <w:rsid w:val="00CE420C"/>
    <w:rsid w:val="00D10E3D"/>
    <w:rsid w:val="00D14AF4"/>
    <w:rsid w:val="00D22D03"/>
    <w:rsid w:val="00D768A2"/>
    <w:rsid w:val="00E163CA"/>
    <w:rsid w:val="00E578F3"/>
    <w:rsid w:val="00E85589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EE0D"/>
  <w15:chartTrackingRefBased/>
  <w15:docId w15:val="{AFC21D2D-91D5-4E8D-8C90-F962CC83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0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037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0037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31D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gledberce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F507-0563-4710-94E1-BE276CF1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2021-03-11T09:31:00Z</cp:lastPrinted>
  <dcterms:created xsi:type="dcterms:W3CDTF">2021-03-11T09:32:00Z</dcterms:created>
  <dcterms:modified xsi:type="dcterms:W3CDTF">2021-03-11T09:32:00Z</dcterms:modified>
</cp:coreProperties>
</file>